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07" w:rsidRPr="00C94C3E" w:rsidRDefault="00AB1207" w:rsidP="00BF1025">
      <w:pPr>
        <w:spacing w:before="300" w:after="100" w:afterAutospacing="1" w:line="384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4C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ПАМЯТКА</w:t>
      </w:r>
      <w:r w:rsidRPr="00C94C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по вопросам оформления трудовых отношений и выплаты заработной платы</w:t>
      </w:r>
    </w:p>
    <w:p w:rsidR="00AB1207" w:rsidRPr="00BF1025" w:rsidRDefault="00AB1207" w:rsidP="00BF1025">
      <w:pPr>
        <w:pStyle w:val="ListParagraph"/>
        <w:numPr>
          <w:ilvl w:val="0"/>
          <w:numId w:val="1"/>
        </w:numPr>
        <w:spacing w:before="300" w:after="0" w:line="240" w:lineRule="auto"/>
        <w:ind w:left="-142" w:firstLine="51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80E">
        <w:rPr>
          <w:rFonts w:ascii="Times New Roman" w:hAnsi="Times New Roman"/>
          <w:color w:val="000000"/>
          <w:sz w:val="28"/>
          <w:szCs w:val="28"/>
          <w:lang w:eastAsia="ru-RU"/>
        </w:rPr>
        <w:t>Трудовые отношения возникают между работником и работодателем на основании трудового договора, заключение которого является обязательным условием при приеме на работу (статья 16 ТК РФ). </w:t>
      </w:r>
      <w:r w:rsidRPr="00F6780E">
        <w:rPr>
          <w:rFonts w:ascii="Times New Roman" w:hAnsi="Times New Roman"/>
          <w:color w:val="000000"/>
          <w:sz w:val="28"/>
          <w:szCs w:val="28"/>
          <w:lang w:eastAsia="ru-RU"/>
        </w:rPr>
        <w:br/>
        <w:t>Работодатель разрабатывает трудовой договор самостоятельно, обязательно включая в него условия, перечень которых установлен статьей 57 ТК РФ.</w:t>
      </w:r>
      <w:r w:rsidRPr="00F6780E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Трудовой договор заключается в письменной форме в двух экземплярах, каждый из которых подписывается работником и работодателем. </w:t>
      </w:r>
      <w:r w:rsidRPr="00BF1025">
        <w:rPr>
          <w:rFonts w:ascii="Times New Roman" w:hAnsi="Times New Roman"/>
          <w:color w:val="000000"/>
          <w:sz w:val="28"/>
          <w:szCs w:val="28"/>
          <w:lang w:eastAsia="ru-RU"/>
        </w:rPr>
        <w:t>Экземпляр, хранящийся у работодателя, должен содержать подпись работника о получении своего экземпляра договора.</w:t>
      </w:r>
    </w:p>
    <w:p w:rsidR="00AB1207" w:rsidRPr="00F6780E" w:rsidRDefault="00AB1207" w:rsidP="00BF1025">
      <w:pPr>
        <w:pStyle w:val="ListParagraph"/>
        <w:numPr>
          <w:ilvl w:val="0"/>
          <w:numId w:val="1"/>
        </w:numPr>
        <w:spacing w:before="300" w:after="0" w:line="240" w:lineRule="auto"/>
        <w:ind w:left="-142" w:firstLine="51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8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ТК РФ не допускается заключение между работником и работодателем гражданско-правового договора, если фактически между ними имеют место трудовые отношения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(часть 2 статьи 15 ТК РФ).</w:t>
      </w:r>
    </w:p>
    <w:p w:rsidR="00AB1207" w:rsidRPr="00F6780E" w:rsidRDefault="00AB1207" w:rsidP="00F6780E">
      <w:pPr>
        <w:pStyle w:val="ListParagraph"/>
        <w:numPr>
          <w:ilvl w:val="0"/>
          <w:numId w:val="1"/>
        </w:numPr>
        <w:spacing w:before="300" w:after="0" w:line="240" w:lineRule="auto"/>
        <w:ind w:left="-142" w:firstLine="51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80E">
        <w:rPr>
          <w:rFonts w:ascii="Times New Roman" w:hAnsi="Times New Roman"/>
          <w:color w:val="000000"/>
          <w:sz w:val="28"/>
          <w:szCs w:val="28"/>
          <w:lang w:eastAsia="ru-RU"/>
        </w:rPr>
        <w:t>За уклонение от оформления, ненадлежащее оформление трудового договора либо заключение гражданско-правового договора, фактически регулирующего трудовые отношения, работодатель может быть привлечен к административной ответственности (статья 5.27 КоАП РФ).</w:t>
      </w:r>
    </w:p>
    <w:tbl>
      <w:tblPr>
        <w:tblW w:w="9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0A0"/>
      </w:tblPr>
      <w:tblGrid>
        <w:gridCol w:w="2420"/>
        <w:gridCol w:w="2552"/>
        <w:gridCol w:w="4819"/>
      </w:tblGrid>
      <w:tr w:rsidR="00AB1207" w:rsidRPr="00F654F9" w:rsidTr="00AF630F">
        <w:tc>
          <w:tcPr>
            <w:tcW w:w="2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207" w:rsidRPr="00F6780E" w:rsidRDefault="00AB1207" w:rsidP="00E0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78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Лицо, привлекаемое к ответственности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207" w:rsidRPr="00F6780E" w:rsidRDefault="00AB1207" w:rsidP="00E0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78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Меры ответственности</w:t>
            </w:r>
            <w:r w:rsidRPr="00F678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E0182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до 01.01.2015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1207" w:rsidRPr="00F6780E" w:rsidRDefault="00AB1207" w:rsidP="00E0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78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Меры ответственности</w:t>
            </w:r>
            <w:r w:rsidRPr="00F678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E0182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 01.01.2015</w:t>
            </w:r>
          </w:p>
        </w:tc>
      </w:tr>
      <w:tr w:rsidR="00AB1207" w:rsidRPr="00F654F9" w:rsidTr="00AF630F">
        <w:trPr>
          <w:trHeight w:val="2604"/>
        </w:trPr>
        <w:tc>
          <w:tcPr>
            <w:tcW w:w="2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207" w:rsidRPr="00F6780E" w:rsidRDefault="00AB1207" w:rsidP="00F678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78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Должностное лицо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207" w:rsidRPr="00F6780E" w:rsidRDefault="00AB1207" w:rsidP="005632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78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 от 1 тыс. до 5</w:t>
            </w:r>
            <w:r w:rsidR="0056328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F678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руб., </w:t>
            </w:r>
            <w:r w:rsidRPr="00F678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за аналогичное повторное нарушение – дисквалификация на срок от одного года до трех лет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1207" w:rsidRPr="00F6780E" w:rsidRDefault="00AB1207" w:rsidP="005632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78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 от 10 тыс. до </w:t>
            </w:r>
            <w:r w:rsidRPr="00F678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20 тыс. руб., </w:t>
            </w:r>
            <w:r w:rsidRPr="00F678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за аналогичное повторное нарушение – дисквалификация</w:t>
            </w:r>
            <w:r w:rsidR="00563286" w:rsidRPr="0056328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78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срок от одного года до трех лет</w:t>
            </w:r>
            <w:r w:rsidRPr="00F678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1207" w:rsidRPr="00F654F9" w:rsidTr="00AF630F">
        <w:tc>
          <w:tcPr>
            <w:tcW w:w="2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207" w:rsidRPr="00F6780E" w:rsidRDefault="00AB1207" w:rsidP="00F678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78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207" w:rsidRPr="00F6780E" w:rsidRDefault="00AB1207" w:rsidP="005632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78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 от 1 тыс. до 5 тыс. руб., административное приостановление деятельности на срок до 90 суток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1207" w:rsidRPr="00F6780E" w:rsidRDefault="00AB1207" w:rsidP="005632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78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 от 5 тыс. до </w:t>
            </w:r>
            <w:r w:rsidRPr="00F678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10 тыс. руб., за аналогичное повторное нарушение – штраф от 30 тыс.</w:t>
            </w:r>
            <w:r w:rsidRPr="00F678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до 40 тыс. руб.</w:t>
            </w:r>
            <w:r w:rsidRPr="00F678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AB1207" w:rsidRPr="00F654F9" w:rsidTr="00AF630F">
        <w:tc>
          <w:tcPr>
            <w:tcW w:w="2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207" w:rsidRPr="00F6780E" w:rsidRDefault="00AB1207" w:rsidP="00F678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78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207" w:rsidRPr="00F6780E" w:rsidRDefault="00AB1207" w:rsidP="005632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78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 от 30 тыс. до </w:t>
            </w:r>
            <w:r w:rsidRPr="00F678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50 тыс. руб., </w:t>
            </w:r>
            <w:r w:rsidRPr="00F678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административное приостановление деятельности на срок до 90 суток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1207" w:rsidRPr="00F6780E" w:rsidRDefault="00AB1207" w:rsidP="005632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78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Штраф от 50 тыс. до </w:t>
            </w:r>
            <w:r w:rsidRPr="00F678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100 тыс. руб., за аналогичное повторное нарушение – штраф от 100 тыс. до 200 тыс. руб.</w:t>
            </w:r>
            <w:r w:rsidRPr="00F678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AB1207" w:rsidRPr="00F6780E" w:rsidRDefault="00AB1207" w:rsidP="00F6780E">
      <w:pPr>
        <w:pStyle w:val="ListParagraph"/>
        <w:numPr>
          <w:ilvl w:val="0"/>
          <w:numId w:val="1"/>
        </w:numPr>
        <w:spacing w:before="300" w:after="0" w:line="240" w:lineRule="auto"/>
        <w:ind w:left="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80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 (ст. 136 ТК РФ).</w:t>
      </w:r>
    </w:p>
    <w:p w:rsidR="00AB1207" w:rsidRDefault="00AB1207" w:rsidP="00F6780E">
      <w:pPr>
        <w:pStyle w:val="ListParagraph"/>
        <w:numPr>
          <w:ilvl w:val="0"/>
          <w:numId w:val="1"/>
        </w:numPr>
        <w:spacing w:before="300" w:after="0" w:line="240" w:lineRule="auto"/>
        <w:ind w:left="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1025">
        <w:rPr>
          <w:rFonts w:ascii="Times New Roman" w:hAnsi="Times New Roman"/>
          <w:color w:val="000000"/>
          <w:sz w:val="28"/>
          <w:szCs w:val="28"/>
          <w:lang w:eastAsia="ru-RU"/>
        </w:rPr>
        <w:t>Месячная заработная плата для работников внебюджетной сферы, полностью отрабо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тавших</w:t>
      </w:r>
      <w:r w:rsidRPr="00BF1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норму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рабочего времени и выполнивших</w:t>
      </w:r>
      <w:r w:rsidRPr="00BF1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нормы труда, не может быть ниже величины прожиточного минимума трудоспособного населения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BF1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установленного</w:t>
      </w:r>
      <w:r w:rsidRPr="00BF1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за соответствующий период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BF1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B1207" w:rsidRPr="00BF1025" w:rsidRDefault="00AB1207" w:rsidP="00F6780E">
      <w:pPr>
        <w:pStyle w:val="ListParagraph"/>
        <w:numPr>
          <w:ilvl w:val="0"/>
          <w:numId w:val="1"/>
        </w:numPr>
        <w:spacing w:before="300" w:after="0" w:line="240" w:lineRule="auto"/>
        <w:ind w:left="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1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«Серая» заработная плата не обеспечивает социальной защищенности наемных работников. Распространено явление, когда работодатели используют труд наемных работников без оформления трудовых договоров, тем самым работодатель лишает своих сотрудников заслуженного пенсионного обеспечения. А сами граждане, соглашаясь с такой формой расчетов за труд, лишают себя, в свою очередь, возможности оплаты больничных листов, социальных гарантий, связанных с сокращением, обучением, рождением ребенка и др. </w:t>
      </w:r>
    </w:p>
    <w:p w:rsidR="00AB1207" w:rsidRDefault="00AB1207" w:rsidP="00E01827">
      <w:pPr>
        <w:pStyle w:val="ListParagraph"/>
        <w:numPr>
          <w:ilvl w:val="0"/>
          <w:numId w:val="1"/>
        </w:numPr>
        <w:spacing w:before="300" w:after="0" w:line="240" w:lineRule="auto"/>
        <w:ind w:left="0" w:firstLine="37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8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Основные способы защиты работником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своих трудовых прав: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</w:t>
      </w:r>
      <w:r w:rsidRPr="00F6780E">
        <w:rPr>
          <w:rFonts w:ascii="Times New Roman" w:hAnsi="Times New Roman"/>
          <w:color w:val="000000"/>
          <w:sz w:val="28"/>
          <w:szCs w:val="28"/>
          <w:lang w:eastAsia="ru-RU"/>
        </w:rPr>
        <w:t>самозащита работниками трудовых прав; </w:t>
      </w:r>
      <w:r w:rsidRPr="00F6780E">
        <w:rPr>
          <w:rFonts w:ascii="Times New Roman" w:hAnsi="Times New Roman"/>
          <w:color w:val="000000"/>
          <w:sz w:val="28"/>
          <w:szCs w:val="28"/>
          <w:lang w:eastAsia="ru-RU"/>
        </w:rPr>
        <w:br/>
        <w:t>- защита трудовых прав и законных интересов работнико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профессиональными союзами;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</w:t>
      </w:r>
      <w:r w:rsidRPr="00F6780E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государственный контроль (н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адзор) за соблюдением трудового </w:t>
      </w:r>
      <w:r w:rsidRPr="00F6780E">
        <w:rPr>
          <w:rFonts w:ascii="Times New Roman" w:hAnsi="Times New Roman"/>
          <w:color w:val="000000"/>
          <w:sz w:val="28"/>
          <w:szCs w:val="28"/>
          <w:lang w:eastAsia="ru-RU"/>
        </w:rPr>
        <w:t>законодательства и иных нормативных правовых актов, содер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жащих нормы трудового права;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- судебная защита.</w:t>
      </w:r>
    </w:p>
    <w:p w:rsidR="00AB1207" w:rsidRPr="00E01827" w:rsidRDefault="00AB1207" w:rsidP="00E01827">
      <w:pPr>
        <w:pStyle w:val="ListParagraph"/>
        <w:spacing w:before="300" w:after="0" w:line="240" w:lineRule="auto"/>
        <w:ind w:left="0"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18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Государственный надзор за соблюдением трудового законодательства и иных нормативных правовых актов, содержащих нормы трудового права, осуществляется Государственной инспекцией труда в Ставропольском крае (адрес: г. Георгиевск, ул. Московская, 24, тел.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2-</w:t>
      </w:r>
      <w:r w:rsidRPr="00E01827">
        <w:rPr>
          <w:rFonts w:ascii="Times New Roman" w:hAnsi="Times New Roman"/>
          <w:color w:val="000000"/>
          <w:sz w:val="28"/>
          <w:szCs w:val="28"/>
          <w:lang w:eastAsia="ru-RU"/>
        </w:rPr>
        <w:t>36-12). Основанием для проведения внеплановой проверки является обращение или заявление работника о нарушении работодателем его трудовых прав.</w:t>
      </w:r>
    </w:p>
    <w:p w:rsidR="00A65FD4" w:rsidRPr="00A65FD4" w:rsidRDefault="00A65FD4" w:rsidP="00A65FD4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65FD4">
        <w:rPr>
          <w:rFonts w:ascii="Times New Roman" w:hAnsi="Times New Roman"/>
          <w:sz w:val="28"/>
          <w:szCs w:val="28"/>
          <w:lang w:eastAsia="ru-RU"/>
        </w:rPr>
        <w:t>Обращения граждан принимаются:</w:t>
      </w:r>
    </w:p>
    <w:p w:rsidR="00A65FD4" w:rsidRPr="00A65FD4" w:rsidRDefault="00A65FD4" w:rsidP="00A65FD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FD4">
        <w:rPr>
          <w:rFonts w:ascii="Times New Roman" w:hAnsi="Times New Roman"/>
          <w:sz w:val="28"/>
          <w:szCs w:val="28"/>
          <w:lang w:eastAsia="ru-RU"/>
        </w:rPr>
        <w:t>Государственной инспекцией труда в Ставропольском крае (8652)37-07-24;</w:t>
      </w:r>
    </w:p>
    <w:p w:rsidR="00A65FD4" w:rsidRPr="00A65FD4" w:rsidRDefault="00A65FD4" w:rsidP="00A65FD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FD4">
        <w:rPr>
          <w:rFonts w:ascii="Times New Roman" w:hAnsi="Times New Roman"/>
          <w:sz w:val="28"/>
          <w:szCs w:val="28"/>
          <w:lang w:eastAsia="ru-RU"/>
        </w:rPr>
        <w:t>администрацией Арзгирского муниципального района Ставропольского края (86560)3-16-06;</w:t>
      </w:r>
    </w:p>
    <w:p w:rsidR="00A65FD4" w:rsidRPr="00A65FD4" w:rsidRDefault="00A65FD4" w:rsidP="00A65FD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FD4">
        <w:rPr>
          <w:rFonts w:ascii="Times New Roman" w:hAnsi="Times New Roman"/>
          <w:sz w:val="28"/>
          <w:szCs w:val="28"/>
          <w:lang w:eastAsia="ru-RU"/>
        </w:rPr>
        <w:t>управлением труда и социальной защиты населения администрации Арзгирского муниципального района (86560)3-12-81;</w:t>
      </w:r>
    </w:p>
    <w:p w:rsidR="00A65FD4" w:rsidRPr="00A65FD4" w:rsidRDefault="00A65FD4" w:rsidP="00A65FD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FD4">
        <w:rPr>
          <w:rFonts w:ascii="Times New Roman" w:hAnsi="Times New Roman"/>
          <w:sz w:val="28"/>
          <w:szCs w:val="28"/>
          <w:lang w:eastAsia="ru-RU"/>
        </w:rPr>
        <w:t>государственным казенным учреждением «Центр занятости населения Арзгирского района» (86560)3-10-54;</w:t>
      </w:r>
    </w:p>
    <w:p w:rsidR="00A65FD4" w:rsidRPr="00A65FD4" w:rsidRDefault="00A65FD4" w:rsidP="00A65FD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FD4">
        <w:rPr>
          <w:rFonts w:ascii="Times New Roman" w:hAnsi="Times New Roman"/>
          <w:sz w:val="28"/>
          <w:szCs w:val="28"/>
          <w:lang w:eastAsia="ru-RU"/>
        </w:rPr>
        <w:t>межрайонной инспекцией Федеральной налоговой службы Российской Федерации № 6 по Ставропольскому краю в Арзгирском районе (86560)3-17-46.</w:t>
      </w:r>
    </w:p>
    <w:p w:rsidR="00AB1207" w:rsidRPr="00E01827" w:rsidRDefault="00AB1207" w:rsidP="00A65FD4">
      <w:pPr>
        <w:pStyle w:val="ListParagraph"/>
        <w:spacing w:before="300"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B1207" w:rsidRPr="00E01827" w:rsidSect="00687F30">
      <w:headerReference w:type="default" r:id="rId7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916" w:rsidRDefault="00E56916" w:rsidP="00687F30">
      <w:pPr>
        <w:spacing w:after="0" w:line="240" w:lineRule="auto"/>
      </w:pPr>
      <w:r>
        <w:separator/>
      </w:r>
    </w:p>
  </w:endnote>
  <w:endnote w:type="continuationSeparator" w:id="1">
    <w:p w:rsidR="00E56916" w:rsidRDefault="00E56916" w:rsidP="0068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916" w:rsidRDefault="00E56916" w:rsidP="00687F30">
      <w:pPr>
        <w:spacing w:after="0" w:line="240" w:lineRule="auto"/>
      </w:pPr>
      <w:r>
        <w:separator/>
      </w:r>
    </w:p>
  </w:footnote>
  <w:footnote w:type="continuationSeparator" w:id="1">
    <w:p w:rsidR="00E56916" w:rsidRDefault="00E56916" w:rsidP="00687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07" w:rsidRDefault="00AB1207">
    <w:pPr>
      <w:pStyle w:val="a5"/>
      <w:jc w:val="center"/>
    </w:pPr>
    <w:fldSimple w:instr="PAGE   \* MERGEFORMAT">
      <w:r w:rsidR="007542F2">
        <w:rPr>
          <w:noProof/>
        </w:rPr>
        <w:t>2</w:t>
      </w:r>
    </w:fldSimple>
  </w:p>
  <w:p w:rsidR="00AB1207" w:rsidRDefault="00AB12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2ED1"/>
    <w:multiLevelType w:val="hybridMultilevel"/>
    <w:tmpl w:val="A4F6F55A"/>
    <w:lvl w:ilvl="0" w:tplc="E8328B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35216F62"/>
    <w:multiLevelType w:val="multilevel"/>
    <w:tmpl w:val="BFCC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A94"/>
    <w:rsid w:val="00563286"/>
    <w:rsid w:val="005929DC"/>
    <w:rsid w:val="00684564"/>
    <w:rsid w:val="00687F30"/>
    <w:rsid w:val="006C4532"/>
    <w:rsid w:val="007542F2"/>
    <w:rsid w:val="007A4DD5"/>
    <w:rsid w:val="007B180B"/>
    <w:rsid w:val="008C4AD7"/>
    <w:rsid w:val="008E6A94"/>
    <w:rsid w:val="00A54C67"/>
    <w:rsid w:val="00A65FD4"/>
    <w:rsid w:val="00AB1207"/>
    <w:rsid w:val="00AF630F"/>
    <w:rsid w:val="00B02437"/>
    <w:rsid w:val="00B6798D"/>
    <w:rsid w:val="00BB659B"/>
    <w:rsid w:val="00BF1025"/>
    <w:rsid w:val="00C038E6"/>
    <w:rsid w:val="00C94C3E"/>
    <w:rsid w:val="00D237D2"/>
    <w:rsid w:val="00E01827"/>
    <w:rsid w:val="00E56916"/>
    <w:rsid w:val="00F276B1"/>
    <w:rsid w:val="00F654F9"/>
    <w:rsid w:val="00F6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7D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8E6A9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8E6A94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E6A94"/>
    <w:rPr>
      <w:rFonts w:cs="Times New Roman"/>
    </w:rPr>
  </w:style>
  <w:style w:type="paragraph" w:customStyle="1" w:styleId="ListParagraph">
    <w:name w:val="List Paragraph"/>
    <w:basedOn w:val="a"/>
    <w:rsid w:val="00C94C3E"/>
    <w:pPr>
      <w:ind w:left="720"/>
      <w:contextualSpacing/>
    </w:pPr>
  </w:style>
  <w:style w:type="paragraph" w:styleId="a5">
    <w:name w:val="header"/>
    <w:basedOn w:val="a"/>
    <w:link w:val="a6"/>
    <w:rsid w:val="0068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687F30"/>
    <w:rPr>
      <w:rFonts w:cs="Times New Roman"/>
    </w:rPr>
  </w:style>
  <w:style w:type="paragraph" w:styleId="a7">
    <w:name w:val="footer"/>
    <w:basedOn w:val="a"/>
    <w:link w:val="a8"/>
    <w:rsid w:val="0068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687F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diakov.net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RePack by Diakov</dc:creator>
  <cp:lastModifiedBy>ЗС</cp:lastModifiedBy>
  <cp:revision>2</cp:revision>
  <cp:lastPrinted>2015-07-17T06:50:00Z</cp:lastPrinted>
  <dcterms:created xsi:type="dcterms:W3CDTF">2019-10-08T12:36:00Z</dcterms:created>
  <dcterms:modified xsi:type="dcterms:W3CDTF">2019-10-08T12:36:00Z</dcterms:modified>
</cp:coreProperties>
</file>