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BB" w:rsidRDefault="002369BB" w:rsidP="00FB0B97">
      <w:pPr>
        <w:jc w:val="both"/>
      </w:pPr>
    </w:p>
    <w:p w:rsidR="002369BB" w:rsidRDefault="002369BB" w:rsidP="00FB0B97">
      <w:pPr>
        <w:jc w:val="both"/>
      </w:pPr>
    </w:p>
    <w:p w:rsidR="002369BB" w:rsidRPr="005A7A35" w:rsidRDefault="002369BB" w:rsidP="00F201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5A7A35">
        <w:rPr>
          <w:b/>
          <w:bCs/>
          <w:sz w:val="28"/>
          <w:szCs w:val="28"/>
        </w:rPr>
        <w:t>егализаци</w:t>
      </w:r>
      <w:r>
        <w:rPr>
          <w:b/>
          <w:bCs/>
          <w:sz w:val="28"/>
          <w:szCs w:val="28"/>
        </w:rPr>
        <w:t>я</w:t>
      </w:r>
      <w:r w:rsidRPr="005A7A35">
        <w:rPr>
          <w:b/>
          <w:bCs/>
          <w:sz w:val="28"/>
          <w:szCs w:val="28"/>
        </w:rPr>
        <w:t xml:space="preserve"> трудовых отношений</w:t>
      </w:r>
      <w:r>
        <w:rPr>
          <w:b/>
          <w:bCs/>
          <w:sz w:val="28"/>
          <w:szCs w:val="28"/>
        </w:rPr>
        <w:t xml:space="preserve">. </w:t>
      </w:r>
      <w:r w:rsidRPr="005A7A35">
        <w:rPr>
          <w:b/>
          <w:bCs/>
          <w:sz w:val="28"/>
          <w:szCs w:val="28"/>
        </w:rPr>
        <w:t>«Плюсы» и «Минусы» для работодателя</w:t>
      </w:r>
      <w:r>
        <w:rPr>
          <w:b/>
          <w:bCs/>
          <w:sz w:val="28"/>
          <w:szCs w:val="28"/>
        </w:rPr>
        <w:t>.</w:t>
      </w:r>
    </w:p>
    <w:p w:rsidR="002369BB" w:rsidRDefault="002369BB" w:rsidP="00F2015C">
      <w:pPr>
        <w:rPr>
          <w:b/>
          <w:bCs/>
          <w:sz w:val="28"/>
          <w:szCs w:val="28"/>
        </w:rPr>
      </w:pPr>
      <w:r>
        <w:rPr>
          <w:noProof/>
        </w:rPr>
        <w:pict>
          <v:line id="_x0000_s1026" style="position:absolute;z-index:251657216;mso-position-horizontal-relative:page;mso-position-vertical-relative:page" from="14.2pt,421pt" to="581.15pt,421pt" strokecolor="silver">
            <v:stroke dashstyle="longDash"/>
            <w10:wrap anchorx="page" anchory="page"/>
          </v:line>
        </w:pict>
      </w:r>
    </w:p>
    <w:p w:rsidR="002369BB" w:rsidRPr="005A7A35" w:rsidRDefault="002369BB" w:rsidP="00F2015C">
      <w:pPr>
        <w:jc w:val="both"/>
      </w:pPr>
      <w:r w:rsidRPr="005A7A35">
        <w:t>Легализация трудовых отношений предполагает официальное трудоустройство (заключение трудовых договоров в соответствии с Трудовым кодексом Российской Федерации) со всеми сотрудниками предприятия, ежемесячные налоговые отчисления во внебюджетные фонды и в местный бюджет.</w:t>
      </w:r>
    </w:p>
    <w:p w:rsidR="002369BB" w:rsidRDefault="002369BB" w:rsidP="00F2015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  <w:gridCol w:w="5387"/>
      </w:tblGrid>
      <w:tr w:rsidR="002369BB" w:rsidRPr="005B4593" w:rsidTr="00023B64">
        <w:tc>
          <w:tcPr>
            <w:tcW w:w="5387" w:type="dxa"/>
          </w:tcPr>
          <w:p w:rsidR="002369BB" w:rsidRPr="005B4593" w:rsidRDefault="002369BB" w:rsidP="00F307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«Плюсы»</w:t>
            </w:r>
          </w:p>
        </w:tc>
        <w:tc>
          <w:tcPr>
            <w:tcW w:w="5387" w:type="dxa"/>
          </w:tcPr>
          <w:p w:rsidR="002369BB" w:rsidRPr="005B4593" w:rsidRDefault="002369BB" w:rsidP="00F307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«Минусы»</w:t>
            </w:r>
          </w:p>
        </w:tc>
      </w:tr>
      <w:tr w:rsidR="002369BB" w:rsidRPr="00752B8C" w:rsidTr="00023B64">
        <w:tc>
          <w:tcPr>
            <w:tcW w:w="5387" w:type="dxa"/>
          </w:tcPr>
          <w:p w:rsidR="002369BB" w:rsidRPr="00752B8C" w:rsidRDefault="002369BB" w:rsidP="00023B64">
            <w:pPr>
              <w:spacing w:after="120"/>
              <w:ind w:left="340" w:right="57" w:hanging="340"/>
              <w:jc w:val="both"/>
              <w:rPr>
                <w:sz w:val="20"/>
                <w:szCs w:val="20"/>
              </w:rPr>
            </w:pPr>
            <w:r w:rsidRPr="00752B8C">
              <w:rPr>
                <w:sz w:val="20"/>
                <w:szCs w:val="20"/>
              </w:rPr>
              <w:t>+</w:t>
            </w:r>
            <w:r w:rsidRPr="00752B8C">
              <w:rPr>
                <w:sz w:val="20"/>
                <w:szCs w:val="20"/>
              </w:rPr>
              <w:tab/>
              <w:t>Хорошая деловая репутация, положительный имидж социально ответственного работодателя.</w:t>
            </w:r>
          </w:p>
          <w:p w:rsidR="002369BB" w:rsidRPr="00752B8C" w:rsidRDefault="002369BB" w:rsidP="00023B64">
            <w:pPr>
              <w:spacing w:after="120"/>
              <w:ind w:left="340" w:right="57" w:hanging="340"/>
              <w:jc w:val="both"/>
              <w:rPr>
                <w:sz w:val="20"/>
                <w:szCs w:val="20"/>
              </w:rPr>
            </w:pPr>
            <w:r w:rsidRPr="00752B8C">
              <w:rPr>
                <w:sz w:val="20"/>
                <w:szCs w:val="20"/>
              </w:rPr>
              <w:t>+</w:t>
            </w:r>
            <w:r w:rsidRPr="00752B8C">
              <w:rPr>
                <w:sz w:val="20"/>
                <w:szCs w:val="20"/>
              </w:rPr>
              <w:tab/>
              <w:t>Возможность участия в программах господдержки, в том числе грантов, компенсации банковской ставки рефинансирования.</w:t>
            </w:r>
          </w:p>
          <w:p w:rsidR="002369BB" w:rsidRPr="00752B8C" w:rsidRDefault="002369BB" w:rsidP="00023B64">
            <w:pPr>
              <w:spacing w:after="120"/>
              <w:ind w:left="340" w:right="57" w:hanging="340"/>
              <w:jc w:val="both"/>
              <w:rPr>
                <w:sz w:val="20"/>
                <w:szCs w:val="20"/>
              </w:rPr>
            </w:pPr>
            <w:r w:rsidRPr="00752B8C">
              <w:rPr>
                <w:sz w:val="20"/>
                <w:szCs w:val="20"/>
              </w:rPr>
              <w:t>+</w:t>
            </w:r>
            <w:r w:rsidRPr="00752B8C">
              <w:rPr>
                <w:sz w:val="20"/>
                <w:szCs w:val="20"/>
              </w:rPr>
              <w:tab/>
      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 или на предприятии.</w:t>
            </w:r>
          </w:p>
          <w:p w:rsidR="002369BB" w:rsidRPr="00752B8C" w:rsidRDefault="002369BB" w:rsidP="00023B64">
            <w:pPr>
              <w:spacing w:after="120"/>
              <w:ind w:left="340" w:right="57" w:hanging="340"/>
              <w:jc w:val="both"/>
              <w:rPr>
                <w:sz w:val="20"/>
                <w:szCs w:val="20"/>
              </w:rPr>
            </w:pPr>
            <w:r w:rsidRPr="00752B8C">
              <w:rPr>
                <w:sz w:val="20"/>
                <w:szCs w:val="20"/>
              </w:rPr>
              <w:t>+</w:t>
            </w:r>
            <w:r w:rsidRPr="00752B8C">
              <w:rPr>
                <w:sz w:val="20"/>
                <w:szCs w:val="20"/>
              </w:rPr>
              <w:tab/>
              <w:t>Возможность привлечь к дисциплинарной и материальной ответственности в порядке, установленном ТК РФ и иными федеральными законами лиц, виновных в нарушении трудового законодательства и иных актов, содержащих нормы трудового права. В некоторых случаях – возможность привлечения к гражданско-правовой, административной и уголовной ответственности в порядке, установленном федеральными законами.</w:t>
            </w:r>
          </w:p>
        </w:tc>
        <w:tc>
          <w:tcPr>
            <w:tcW w:w="5387" w:type="dxa"/>
          </w:tcPr>
          <w:p w:rsidR="002369BB" w:rsidRPr="00752B8C" w:rsidRDefault="002369BB" w:rsidP="00023B64">
            <w:pPr>
              <w:spacing w:after="120"/>
              <w:ind w:left="340" w:right="57" w:hanging="340"/>
              <w:jc w:val="both"/>
              <w:rPr>
                <w:sz w:val="20"/>
                <w:szCs w:val="20"/>
              </w:rPr>
            </w:pPr>
            <w:r w:rsidRPr="00752B8C">
              <w:rPr>
                <w:sz w:val="20"/>
                <w:szCs w:val="20"/>
              </w:rPr>
              <w:t>-</w:t>
            </w:r>
            <w:r w:rsidRPr="00752B8C">
              <w:rPr>
                <w:sz w:val="20"/>
                <w:szCs w:val="20"/>
              </w:rPr>
              <w:tab/>
              <w:t>Административные штрафы до 100 тысяч рублей, при повторном нарушении – до 200 тысяч рублей.</w:t>
            </w:r>
          </w:p>
          <w:p w:rsidR="002369BB" w:rsidRPr="00752B8C" w:rsidRDefault="002369BB" w:rsidP="00023B64">
            <w:pPr>
              <w:spacing w:after="120"/>
              <w:ind w:left="340" w:right="57" w:hanging="340"/>
              <w:jc w:val="both"/>
              <w:rPr>
                <w:sz w:val="20"/>
                <w:szCs w:val="20"/>
              </w:rPr>
            </w:pPr>
            <w:r w:rsidRPr="00752B8C">
              <w:rPr>
                <w:sz w:val="20"/>
                <w:szCs w:val="20"/>
              </w:rPr>
              <w:t>-</w:t>
            </w:r>
            <w:r w:rsidRPr="00752B8C">
              <w:rPr>
                <w:sz w:val="20"/>
                <w:szCs w:val="20"/>
              </w:rPr>
              <w:tab/>
              <w:t>Невозможность получать займы, кредиты и др. поддержку государства.</w:t>
            </w:r>
          </w:p>
          <w:p w:rsidR="002369BB" w:rsidRPr="00752B8C" w:rsidRDefault="002369BB" w:rsidP="00023B64">
            <w:pPr>
              <w:spacing w:after="120"/>
              <w:ind w:left="340" w:right="57" w:hanging="340"/>
              <w:jc w:val="both"/>
              <w:rPr>
                <w:sz w:val="20"/>
                <w:szCs w:val="20"/>
              </w:rPr>
            </w:pPr>
            <w:r w:rsidRPr="00752B8C">
              <w:rPr>
                <w:sz w:val="20"/>
                <w:szCs w:val="20"/>
              </w:rPr>
              <w:t>-</w:t>
            </w:r>
            <w:r w:rsidRPr="00752B8C">
              <w:rPr>
                <w:sz w:val="20"/>
                <w:szCs w:val="20"/>
              </w:rPr>
              <w:tab/>
              <w:t>Невозможность привлечь работника к ответственности за несоблюдение трудовой дисциплины, обеспечить сохранность материальных ценностей и т.п.</w:t>
            </w:r>
          </w:p>
        </w:tc>
      </w:tr>
    </w:tbl>
    <w:p w:rsidR="002369BB" w:rsidRPr="00FB0B97" w:rsidRDefault="002369BB" w:rsidP="00023B64">
      <w:pPr>
        <w:jc w:val="both"/>
        <w:rPr>
          <w:sz w:val="28"/>
          <w:szCs w:val="28"/>
        </w:rPr>
      </w:pPr>
    </w:p>
    <w:p w:rsidR="002369BB" w:rsidRDefault="002369BB" w:rsidP="00023B64">
      <w:pPr>
        <w:jc w:val="both"/>
      </w:pPr>
    </w:p>
    <w:p w:rsidR="002369BB" w:rsidRDefault="002369BB" w:rsidP="00023B64">
      <w:pPr>
        <w:jc w:val="both"/>
      </w:pPr>
    </w:p>
    <w:p w:rsidR="002369BB" w:rsidRDefault="002369BB" w:rsidP="00023B64">
      <w:pPr>
        <w:jc w:val="both"/>
      </w:pPr>
    </w:p>
    <w:p w:rsidR="002369BB" w:rsidRDefault="002369BB" w:rsidP="00023B64">
      <w:pPr>
        <w:jc w:val="both"/>
      </w:pPr>
    </w:p>
    <w:p w:rsidR="002369BB" w:rsidRPr="005A7A35" w:rsidRDefault="002369BB" w:rsidP="000A7A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5A7A35">
        <w:rPr>
          <w:b/>
          <w:bCs/>
          <w:sz w:val="28"/>
          <w:szCs w:val="28"/>
        </w:rPr>
        <w:t>егализаци</w:t>
      </w:r>
      <w:r>
        <w:rPr>
          <w:b/>
          <w:bCs/>
          <w:sz w:val="28"/>
          <w:szCs w:val="28"/>
        </w:rPr>
        <w:t>я</w:t>
      </w:r>
      <w:r w:rsidRPr="005A7A35">
        <w:rPr>
          <w:b/>
          <w:bCs/>
          <w:sz w:val="28"/>
          <w:szCs w:val="28"/>
        </w:rPr>
        <w:t xml:space="preserve"> трудовых отношений</w:t>
      </w:r>
      <w:r>
        <w:rPr>
          <w:b/>
          <w:bCs/>
          <w:sz w:val="28"/>
          <w:szCs w:val="28"/>
        </w:rPr>
        <w:t xml:space="preserve">. </w:t>
      </w:r>
      <w:r w:rsidRPr="005A7A35">
        <w:rPr>
          <w:b/>
          <w:bCs/>
          <w:sz w:val="28"/>
          <w:szCs w:val="28"/>
        </w:rPr>
        <w:t>«Плюсы» и «Минусы» для работодателя</w:t>
      </w:r>
      <w:r>
        <w:rPr>
          <w:b/>
          <w:bCs/>
          <w:sz w:val="28"/>
          <w:szCs w:val="28"/>
        </w:rPr>
        <w:t>.</w:t>
      </w:r>
    </w:p>
    <w:p w:rsidR="002369BB" w:rsidRDefault="002369BB" w:rsidP="000A7A11">
      <w:pPr>
        <w:rPr>
          <w:b/>
          <w:bCs/>
          <w:sz w:val="28"/>
          <w:szCs w:val="28"/>
        </w:rPr>
      </w:pPr>
      <w:r>
        <w:rPr>
          <w:noProof/>
        </w:rPr>
        <w:pict>
          <v:line id="_x0000_s1027" style="position:absolute;z-index:251658240;mso-position-horizontal-relative:page;mso-position-vertical-relative:page" from="14.2pt,421pt" to="581.15pt,421pt" strokecolor="#ddd">
            <v:stroke dashstyle="longDash"/>
            <w10:wrap anchorx="page" anchory="page"/>
          </v:line>
        </w:pict>
      </w:r>
    </w:p>
    <w:p w:rsidR="002369BB" w:rsidRPr="005A7A35" w:rsidRDefault="002369BB" w:rsidP="000A7A11">
      <w:pPr>
        <w:jc w:val="both"/>
      </w:pPr>
      <w:r w:rsidRPr="005A7A35">
        <w:t>Легализация трудовых отношений предполагает официальное трудоустройство (заключение трудовых договоров в соответствии с Трудовым кодексом Российской Федерации) со всеми сотрудниками предприятия, ежемесячные налоговые отчисления во внебюджетные фонды и в местный бюджет.</w:t>
      </w:r>
    </w:p>
    <w:p w:rsidR="002369BB" w:rsidRDefault="002369BB" w:rsidP="000A7A1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  <w:gridCol w:w="5387"/>
      </w:tblGrid>
      <w:tr w:rsidR="002369BB" w:rsidRPr="005B4593" w:rsidTr="00EE6691">
        <w:tc>
          <w:tcPr>
            <w:tcW w:w="5387" w:type="dxa"/>
          </w:tcPr>
          <w:p w:rsidR="002369BB" w:rsidRPr="005B4593" w:rsidRDefault="002369BB" w:rsidP="00EE66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«Плюсы»</w:t>
            </w:r>
          </w:p>
        </w:tc>
        <w:tc>
          <w:tcPr>
            <w:tcW w:w="5387" w:type="dxa"/>
          </w:tcPr>
          <w:p w:rsidR="002369BB" w:rsidRPr="005B4593" w:rsidRDefault="002369BB" w:rsidP="00EE6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«Минусы»</w:t>
            </w:r>
          </w:p>
        </w:tc>
      </w:tr>
      <w:tr w:rsidR="002369BB" w:rsidRPr="00752B8C" w:rsidTr="00EE6691">
        <w:tc>
          <w:tcPr>
            <w:tcW w:w="5387" w:type="dxa"/>
          </w:tcPr>
          <w:p w:rsidR="002369BB" w:rsidRPr="00752B8C" w:rsidRDefault="002369BB" w:rsidP="00EE6691">
            <w:pPr>
              <w:spacing w:after="120"/>
              <w:ind w:left="340" w:right="57" w:hanging="340"/>
              <w:jc w:val="both"/>
              <w:rPr>
                <w:sz w:val="20"/>
                <w:szCs w:val="20"/>
              </w:rPr>
            </w:pPr>
            <w:r w:rsidRPr="00752B8C">
              <w:rPr>
                <w:sz w:val="20"/>
                <w:szCs w:val="20"/>
              </w:rPr>
              <w:t>+</w:t>
            </w:r>
            <w:r w:rsidRPr="00752B8C">
              <w:rPr>
                <w:sz w:val="20"/>
                <w:szCs w:val="20"/>
              </w:rPr>
              <w:tab/>
              <w:t>Хорошая деловая репутация, положительный имидж социально ответственного работодателя.</w:t>
            </w:r>
          </w:p>
          <w:p w:rsidR="002369BB" w:rsidRPr="00752B8C" w:rsidRDefault="002369BB" w:rsidP="00EE6691">
            <w:pPr>
              <w:spacing w:after="120"/>
              <w:ind w:left="340" w:right="57" w:hanging="340"/>
              <w:jc w:val="both"/>
              <w:rPr>
                <w:sz w:val="20"/>
                <w:szCs w:val="20"/>
              </w:rPr>
            </w:pPr>
            <w:r w:rsidRPr="00752B8C">
              <w:rPr>
                <w:sz w:val="20"/>
                <w:szCs w:val="20"/>
              </w:rPr>
              <w:t>+</w:t>
            </w:r>
            <w:r w:rsidRPr="00752B8C">
              <w:rPr>
                <w:sz w:val="20"/>
                <w:szCs w:val="20"/>
              </w:rPr>
              <w:tab/>
              <w:t>Возможность участия в программах господдержки, в том числе грантов, компенсации банковской ставки рефинансирования.</w:t>
            </w:r>
          </w:p>
          <w:p w:rsidR="002369BB" w:rsidRPr="00752B8C" w:rsidRDefault="002369BB" w:rsidP="00EE6691">
            <w:pPr>
              <w:spacing w:after="120"/>
              <w:ind w:left="340" w:right="57" w:hanging="340"/>
              <w:jc w:val="both"/>
              <w:rPr>
                <w:sz w:val="20"/>
                <w:szCs w:val="20"/>
              </w:rPr>
            </w:pPr>
            <w:r w:rsidRPr="00752B8C">
              <w:rPr>
                <w:sz w:val="20"/>
                <w:szCs w:val="20"/>
              </w:rPr>
              <w:t>+</w:t>
            </w:r>
            <w:r w:rsidRPr="00752B8C">
              <w:rPr>
                <w:sz w:val="20"/>
                <w:szCs w:val="20"/>
              </w:rPr>
              <w:tab/>
      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 или на предприятии.</w:t>
            </w:r>
          </w:p>
          <w:p w:rsidR="002369BB" w:rsidRPr="00752B8C" w:rsidRDefault="002369BB" w:rsidP="00EE6691">
            <w:pPr>
              <w:spacing w:after="120"/>
              <w:ind w:left="340" w:right="57" w:hanging="340"/>
              <w:jc w:val="both"/>
              <w:rPr>
                <w:sz w:val="20"/>
                <w:szCs w:val="20"/>
              </w:rPr>
            </w:pPr>
            <w:r w:rsidRPr="00752B8C">
              <w:rPr>
                <w:sz w:val="20"/>
                <w:szCs w:val="20"/>
              </w:rPr>
              <w:t>+</w:t>
            </w:r>
            <w:r w:rsidRPr="00752B8C">
              <w:rPr>
                <w:sz w:val="20"/>
                <w:szCs w:val="20"/>
              </w:rPr>
              <w:tab/>
              <w:t>Возможность привлечь к дисциплинарной и материальной ответственности в порядке, установленном ТК РФ и иными федеральными законами лиц, виновных в нарушении трудового законодательства и иных актов, содержащих нормы трудового права. В некоторых случаях – возможность привлечения к гражданско-правовой, административной и уголовной ответственности в порядке, установленном федеральными законами.</w:t>
            </w:r>
          </w:p>
        </w:tc>
        <w:tc>
          <w:tcPr>
            <w:tcW w:w="5387" w:type="dxa"/>
          </w:tcPr>
          <w:p w:rsidR="002369BB" w:rsidRPr="00752B8C" w:rsidRDefault="002369BB" w:rsidP="00EE6691">
            <w:pPr>
              <w:spacing w:after="120"/>
              <w:ind w:left="340" w:right="57" w:hanging="340"/>
              <w:jc w:val="both"/>
              <w:rPr>
                <w:sz w:val="20"/>
                <w:szCs w:val="20"/>
              </w:rPr>
            </w:pPr>
            <w:r w:rsidRPr="00752B8C">
              <w:rPr>
                <w:sz w:val="20"/>
                <w:szCs w:val="20"/>
              </w:rPr>
              <w:t>-</w:t>
            </w:r>
            <w:r w:rsidRPr="00752B8C">
              <w:rPr>
                <w:sz w:val="20"/>
                <w:szCs w:val="20"/>
              </w:rPr>
              <w:tab/>
              <w:t>Административные штрафы до 100 тысяч рублей, при повторном нарушении – до 200 тысяч рублей.</w:t>
            </w:r>
          </w:p>
          <w:p w:rsidR="002369BB" w:rsidRPr="00752B8C" w:rsidRDefault="002369BB" w:rsidP="00EE6691">
            <w:pPr>
              <w:spacing w:after="120"/>
              <w:ind w:left="340" w:right="57" w:hanging="340"/>
              <w:jc w:val="both"/>
              <w:rPr>
                <w:sz w:val="20"/>
                <w:szCs w:val="20"/>
              </w:rPr>
            </w:pPr>
            <w:r w:rsidRPr="00752B8C">
              <w:rPr>
                <w:sz w:val="20"/>
                <w:szCs w:val="20"/>
              </w:rPr>
              <w:t>-</w:t>
            </w:r>
            <w:r w:rsidRPr="00752B8C">
              <w:rPr>
                <w:sz w:val="20"/>
                <w:szCs w:val="20"/>
              </w:rPr>
              <w:tab/>
              <w:t>Невозможность получать займы, кредиты и др. поддержку государства.</w:t>
            </w:r>
          </w:p>
          <w:p w:rsidR="002369BB" w:rsidRPr="00752B8C" w:rsidRDefault="002369BB" w:rsidP="00EE6691">
            <w:pPr>
              <w:spacing w:after="120"/>
              <w:ind w:left="340" w:right="57" w:hanging="340"/>
              <w:jc w:val="both"/>
              <w:rPr>
                <w:sz w:val="20"/>
                <w:szCs w:val="20"/>
              </w:rPr>
            </w:pPr>
            <w:r w:rsidRPr="00752B8C">
              <w:rPr>
                <w:sz w:val="20"/>
                <w:szCs w:val="20"/>
              </w:rPr>
              <w:t>-</w:t>
            </w:r>
            <w:r w:rsidRPr="00752B8C">
              <w:rPr>
                <w:sz w:val="20"/>
                <w:szCs w:val="20"/>
              </w:rPr>
              <w:tab/>
              <w:t>Невозможность привлечь работника к ответственности за несоблюдение трудовой дисциплины, обеспечить сохранность материальных ценностей и т.п.</w:t>
            </w:r>
          </w:p>
        </w:tc>
      </w:tr>
    </w:tbl>
    <w:p w:rsidR="002369BB" w:rsidRDefault="002369BB" w:rsidP="00FB0B97">
      <w:pPr>
        <w:jc w:val="both"/>
      </w:pPr>
      <w:r>
        <w:rPr>
          <w:b/>
          <w:bCs/>
        </w:rPr>
        <w:br w:type="page"/>
      </w:r>
    </w:p>
    <w:p w:rsidR="002369BB" w:rsidRDefault="002369BB" w:rsidP="00FB0B97">
      <w:pPr>
        <w:jc w:val="both"/>
      </w:pPr>
    </w:p>
    <w:p w:rsidR="002369BB" w:rsidRPr="00514822" w:rsidRDefault="002369BB" w:rsidP="00023B64">
      <w:pPr>
        <w:jc w:val="center"/>
        <w:rPr>
          <w:b/>
          <w:bCs/>
        </w:rPr>
      </w:pPr>
      <w:r w:rsidRPr="00514822">
        <w:rPr>
          <w:b/>
          <w:bCs/>
        </w:rPr>
        <w:t xml:space="preserve">Обращаем Ваше внимание на ответственность за нарушение трудового законодательства </w:t>
      </w:r>
      <w:r>
        <w:rPr>
          <w:b/>
          <w:bCs/>
        </w:rPr>
        <w:br/>
      </w:r>
      <w:r w:rsidRPr="00514822">
        <w:rPr>
          <w:b/>
          <w:bCs/>
        </w:rPr>
        <w:t>и иных нормативных правовых актов, содержащих нормы трудового права.</w:t>
      </w:r>
    </w:p>
    <w:p w:rsidR="002369BB" w:rsidRPr="00023B64" w:rsidRDefault="002369BB" w:rsidP="00023B64">
      <w:pPr>
        <w:jc w:val="both"/>
      </w:pPr>
    </w:p>
    <w:p w:rsidR="002369BB" w:rsidRPr="00514822" w:rsidRDefault="002369BB" w:rsidP="00023B64">
      <w:pPr>
        <w:pStyle w:val="ListParagraph"/>
        <w:tabs>
          <w:tab w:val="left" w:pos="9214"/>
        </w:tabs>
        <w:overflowPunct w:val="0"/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14822">
        <w:rPr>
          <w:rFonts w:ascii="Times New Roman" w:hAnsi="Times New Roman"/>
          <w:sz w:val="24"/>
          <w:szCs w:val="24"/>
          <w:lang w:eastAsia="ru-RU"/>
        </w:rPr>
        <w:t>С 1 января 2015 года увеличены штрафные санкции за нарушения законодательства о труде и охране труда.</w:t>
      </w:r>
    </w:p>
    <w:p w:rsidR="002369BB" w:rsidRDefault="002369BB" w:rsidP="00023B64">
      <w:pPr>
        <w:autoSpaceDE w:val="0"/>
        <w:autoSpaceDN w:val="0"/>
        <w:adjustRightInd w:val="0"/>
        <w:spacing w:after="60"/>
        <w:ind w:firstLine="709"/>
        <w:jc w:val="both"/>
      </w:pPr>
    </w:p>
    <w:p w:rsidR="002369BB" w:rsidRPr="00514822" w:rsidRDefault="002369BB" w:rsidP="00023B64">
      <w:pPr>
        <w:autoSpaceDE w:val="0"/>
        <w:autoSpaceDN w:val="0"/>
        <w:adjustRightInd w:val="0"/>
        <w:spacing w:after="60"/>
        <w:ind w:firstLine="709"/>
        <w:jc w:val="both"/>
      </w:pPr>
      <w:r>
        <w:t>У</w:t>
      </w:r>
      <w:r w:rsidRPr="00514822">
        <w:t>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</w:t>
      </w:r>
      <w:r>
        <w:t>ду работником и работодателем, –</w:t>
      </w:r>
      <w:r w:rsidRPr="00514822">
        <w:t xml:space="preserve"> влечет наложение административного штрафа</w:t>
      </w:r>
      <w:r>
        <w:t>:</w:t>
      </w:r>
    </w:p>
    <w:p w:rsidR="002369BB" w:rsidRPr="00023B64" w:rsidRDefault="002369BB" w:rsidP="00023B64">
      <w:pPr>
        <w:pStyle w:val="ListParagraph"/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23B64">
        <w:rPr>
          <w:rFonts w:ascii="Times New Roman" w:hAnsi="Times New Roman"/>
          <w:sz w:val="24"/>
          <w:szCs w:val="24"/>
        </w:rPr>
        <w:t xml:space="preserve">на должностных лиц </w:t>
      </w:r>
      <w:r w:rsidRPr="00023B64">
        <w:rPr>
          <w:rFonts w:ascii="Times New Roman" w:hAnsi="Times New Roman"/>
          <w:b/>
          <w:sz w:val="24"/>
          <w:szCs w:val="24"/>
        </w:rPr>
        <w:t>в размере</w:t>
      </w:r>
      <w:r w:rsidRPr="00023B64">
        <w:rPr>
          <w:rFonts w:ascii="Times New Roman" w:hAnsi="Times New Roman"/>
          <w:sz w:val="24"/>
          <w:szCs w:val="24"/>
        </w:rPr>
        <w:t xml:space="preserve"> </w:t>
      </w:r>
      <w:r w:rsidRPr="00023B64">
        <w:rPr>
          <w:rFonts w:ascii="Times New Roman" w:hAnsi="Times New Roman"/>
          <w:b/>
          <w:sz w:val="24"/>
          <w:szCs w:val="24"/>
        </w:rPr>
        <w:t>от десяти тысяч до двадцати тысяч рублей</w:t>
      </w:r>
      <w:r>
        <w:rPr>
          <w:rFonts w:ascii="Times New Roman" w:hAnsi="Times New Roman"/>
          <w:sz w:val="24"/>
          <w:szCs w:val="24"/>
        </w:rPr>
        <w:t>;</w:t>
      </w:r>
    </w:p>
    <w:p w:rsidR="002369BB" w:rsidRPr="00023B64" w:rsidRDefault="002369BB" w:rsidP="00023B64">
      <w:pPr>
        <w:pStyle w:val="ListParagraph"/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23B64">
        <w:rPr>
          <w:rFonts w:ascii="Times New Roman" w:hAnsi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</w:t>
      </w:r>
      <w:r>
        <w:rPr>
          <w:rFonts w:ascii="Times New Roman" w:hAnsi="Times New Roman"/>
          <w:sz w:val="24"/>
          <w:szCs w:val="24"/>
        </w:rPr>
        <w:t>–</w:t>
      </w:r>
      <w:r w:rsidRPr="00023B64">
        <w:rPr>
          <w:rFonts w:ascii="Times New Roman" w:hAnsi="Times New Roman"/>
          <w:sz w:val="24"/>
          <w:szCs w:val="24"/>
        </w:rPr>
        <w:t xml:space="preserve"> </w:t>
      </w:r>
      <w:r w:rsidRPr="00023B64">
        <w:rPr>
          <w:rFonts w:ascii="Times New Roman" w:hAnsi="Times New Roman"/>
          <w:b/>
          <w:sz w:val="24"/>
          <w:szCs w:val="24"/>
        </w:rPr>
        <w:t>от пяти тысяч до десяти тысяч рублей</w:t>
      </w:r>
      <w:r w:rsidRPr="00023B64">
        <w:rPr>
          <w:rFonts w:ascii="Times New Roman" w:hAnsi="Times New Roman"/>
          <w:sz w:val="24"/>
          <w:szCs w:val="24"/>
        </w:rPr>
        <w:t xml:space="preserve">; </w:t>
      </w:r>
    </w:p>
    <w:p w:rsidR="002369BB" w:rsidRPr="00023B64" w:rsidRDefault="002369BB" w:rsidP="00023B64">
      <w:pPr>
        <w:pStyle w:val="ListParagraph"/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23B64">
        <w:rPr>
          <w:rFonts w:ascii="Times New Roman" w:hAnsi="Times New Roman"/>
          <w:sz w:val="24"/>
          <w:szCs w:val="24"/>
        </w:rPr>
        <w:t xml:space="preserve">на юридических лиц </w:t>
      </w:r>
      <w:r>
        <w:rPr>
          <w:rFonts w:ascii="Times New Roman" w:hAnsi="Times New Roman"/>
          <w:sz w:val="24"/>
          <w:szCs w:val="24"/>
        </w:rPr>
        <w:t>–</w:t>
      </w:r>
      <w:r w:rsidRPr="00023B64">
        <w:rPr>
          <w:rFonts w:ascii="Times New Roman" w:hAnsi="Times New Roman"/>
          <w:sz w:val="24"/>
          <w:szCs w:val="24"/>
        </w:rPr>
        <w:t xml:space="preserve"> </w:t>
      </w:r>
      <w:r w:rsidRPr="00023B64">
        <w:rPr>
          <w:rFonts w:ascii="Times New Roman" w:hAnsi="Times New Roman"/>
          <w:b/>
          <w:sz w:val="24"/>
          <w:szCs w:val="24"/>
        </w:rPr>
        <w:t>от пятидесяти тысяч до ста тысяч рублей</w:t>
      </w:r>
      <w:r w:rsidRPr="00023B64">
        <w:rPr>
          <w:rFonts w:ascii="Times New Roman" w:hAnsi="Times New Roman"/>
          <w:sz w:val="24"/>
          <w:szCs w:val="24"/>
        </w:rPr>
        <w:t>.</w:t>
      </w:r>
    </w:p>
    <w:p w:rsidR="002369BB" w:rsidRPr="00023B64" w:rsidRDefault="002369BB" w:rsidP="00023B64">
      <w:pPr>
        <w:pStyle w:val="ListParagraph"/>
        <w:tabs>
          <w:tab w:val="left" w:pos="9214"/>
        </w:tabs>
        <w:overflowPunct w:val="0"/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23B64">
        <w:rPr>
          <w:rFonts w:ascii="Times New Roman" w:hAnsi="Times New Roman"/>
          <w:sz w:val="24"/>
          <w:szCs w:val="24"/>
          <w:lang w:eastAsia="ru-RU"/>
        </w:rPr>
        <w:t>Повторное нарушение лицом, ранее подвергнутым административному наказанию за аналогичное административное правонарушение, - влечет наложение административного штрафа:</w:t>
      </w:r>
    </w:p>
    <w:p w:rsidR="002369BB" w:rsidRPr="00514822" w:rsidRDefault="002369BB" w:rsidP="00023B64">
      <w:pPr>
        <w:pStyle w:val="ListParagraph"/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14822">
        <w:rPr>
          <w:rFonts w:ascii="Times New Roman" w:hAnsi="Times New Roman"/>
          <w:sz w:val="24"/>
          <w:szCs w:val="24"/>
        </w:rPr>
        <w:t xml:space="preserve">на граждан </w:t>
      </w:r>
      <w:r w:rsidRPr="00514822">
        <w:rPr>
          <w:rFonts w:ascii="Times New Roman" w:hAnsi="Times New Roman"/>
          <w:b/>
          <w:sz w:val="24"/>
          <w:szCs w:val="24"/>
        </w:rPr>
        <w:t>в размере пяти тысяч рублей</w:t>
      </w:r>
      <w:r w:rsidRPr="00514822">
        <w:rPr>
          <w:rFonts w:ascii="Times New Roman" w:hAnsi="Times New Roman"/>
          <w:sz w:val="24"/>
          <w:szCs w:val="24"/>
        </w:rPr>
        <w:t>;</w:t>
      </w:r>
    </w:p>
    <w:p w:rsidR="002369BB" w:rsidRPr="00514822" w:rsidRDefault="002369BB" w:rsidP="00023B64">
      <w:pPr>
        <w:pStyle w:val="ListParagraph"/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14822">
        <w:rPr>
          <w:rFonts w:ascii="Times New Roman" w:hAnsi="Times New Roman"/>
          <w:sz w:val="24"/>
          <w:szCs w:val="24"/>
        </w:rPr>
        <w:t xml:space="preserve">на должностных лиц </w:t>
      </w:r>
      <w:r>
        <w:rPr>
          <w:rFonts w:ascii="Times New Roman" w:hAnsi="Times New Roman"/>
          <w:sz w:val="24"/>
          <w:szCs w:val="24"/>
        </w:rPr>
        <w:t>–</w:t>
      </w:r>
      <w:r w:rsidRPr="00514822">
        <w:rPr>
          <w:rFonts w:ascii="Times New Roman" w:hAnsi="Times New Roman"/>
          <w:sz w:val="24"/>
          <w:szCs w:val="24"/>
        </w:rPr>
        <w:t xml:space="preserve"> </w:t>
      </w:r>
      <w:r w:rsidRPr="00514822">
        <w:rPr>
          <w:rFonts w:ascii="Times New Roman" w:hAnsi="Times New Roman"/>
          <w:b/>
          <w:sz w:val="24"/>
          <w:szCs w:val="24"/>
        </w:rPr>
        <w:t>дисквалификацию на срок от одного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4822">
        <w:rPr>
          <w:rFonts w:ascii="Times New Roman" w:hAnsi="Times New Roman"/>
          <w:b/>
          <w:sz w:val="24"/>
          <w:szCs w:val="24"/>
        </w:rPr>
        <w:t>года до трех лет</w:t>
      </w:r>
      <w:r w:rsidRPr="00514822">
        <w:rPr>
          <w:rFonts w:ascii="Times New Roman" w:hAnsi="Times New Roman"/>
          <w:sz w:val="24"/>
          <w:szCs w:val="24"/>
        </w:rPr>
        <w:t>;</w:t>
      </w:r>
    </w:p>
    <w:p w:rsidR="002369BB" w:rsidRPr="00514822" w:rsidRDefault="002369BB" w:rsidP="00023B64">
      <w:pPr>
        <w:pStyle w:val="ListParagraph"/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14822">
        <w:rPr>
          <w:rFonts w:ascii="Times New Roman" w:hAnsi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</w:t>
      </w:r>
      <w:r>
        <w:rPr>
          <w:rFonts w:ascii="Times New Roman" w:hAnsi="Times New Roman"/>
          <w:sz w:val="24"/>
          <w:szCs w:val="24"/>
        </w:rPr>
        <w:t>–</w:t>
      </w:r>
      <w:r w:rsidRPr="00514822">
        <w:rPr>
          <w:rFonts w:ascii="Times New Roman" w:hAnsi="Times New Roman"/>
          <w:sz w:val="24"/>
          <w:szCs w:val="24"/>
        </w:rPr>
        <w:t xml:space="preserve"> </w:t>
      </w:r>
      <w:r w:rsidRPr="00514822">
        <w:rPr>
          <w:rFonts w:ascii="Times New Roman" w:hAnsi="Times New Roman"/>
          <w:b/>
          <w:sz w:val="24"/>
          <w:szCs w:val="24"/>
        </w:rPr>
        <w:t>от тридцати тысяч до сорока тысяч рублей</w:t>
      </w:r>
      <w:r w:rsidRPr="00514822">
        <w:rPr>
          <w:rFonts w:ascii="Times New Roman" w:hAnsi="Times New Roman"/>
          <w:sz w:val="24"/>
          <w:szCs w:val="24"/>
        </w:rPr>
        <w:t>;</w:t>
      </w:r>
    </w:p>
    <w:p w:rsidR="002369BB" w:rsidRPr="00514822" w:rsidRDefault="002369BB" w:rsidP="00023B64">
      <w:pPr>
        <w:pStyle w:val="ListParagraph"/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14822">
        <w:rPr>
          <w:rFonts w:ascii="Times New Roman" w:hAnsi="Times New Roman"/>
          <w:sz w:val="24"/>
          <w:szCs w:val="24"/>
        </w:rPr>
        <w:t xml:space="preserve">на юридических лиц </w:t>
      </w:r>
      <w:r>
        <w:rPr>
          <w:rFonts w:ascii="Times New Roman" w:hAnsi="Times New Roman"/>
          <w:sz w:val="24"/>
          <w:szCs w:val="24"/>
        </w:rPr>
        <w:t>–</w:t>
      </w:r>
      <w:r w:rsidRPr="00514822">
        <w:rPr>
          <w:rFonts w:ascii="Times New Roman" w:hAnsi="Times New Roman"/>
          <w:sz w:val="24"/>
          <w:szCs w:val="24"/>
        </w:rPr>
        <w:t xml:space="preserve"> </w:t>
      </w:r>
      <w:r w:rsidRPr="00514822">
        <w:rPr>
          <w:rFonts w:ascii="Times New Roman" w:hAnsi="Times New Roman"/>
          <w:b/>
          <w:sz w:val="24"/>
          <w:szCs w:val="24"/>
        </w:rPr>
        <w:t>от ста тысяч до двухсот тысяч рублей</w:t>
      </w:r>
      <w:r w:rsidRPr="00514822">
        <w:rPr>
          <w:rFonts w:ascii="Times New Roman" w:hAnsi="Times New Roman"/>
          <w:sz w:val="24"/>
          <w:szCs w:val="24"/>
        </w:rPr>
        <w:t>.</w:t>
      </w:r>
    </w:p>
    <w:p w:rsidR="002369BB" w:rsidRDefault="002369BB" w:rsidP="0023760C">
      <w:pPr>
        <w:ind w:firstLine="567"/>
        <w:jc w:val="both"/>
        <w:rPr>
          <w:i/>
        </w:rPr>
      </w:pPr>
      <w:r w:rsidRPr="00514822">
        <w:rPr>
          <w:rFonts w:ascii="Times New Roman CYR" w:hAnsi="Times New Roman CYR" w:cs="Arial"/>
          <w:i/>
        </w:rPr>
        <w:t xml:space="preserve">(Кодекс Российской Федерации об административных правонарушениях, </w:t>
      </w:r>
      <w:r w:rsidRPr="00514822">
        <w:rPr>
          <w:i/>
        </w:rPr>
        <w:t>статья 5.27)</w:t>
      </w:r>
    </w:p>
    <w:p w:rsidR="002369BB" w:rsidRPr="00FB0B97" w:rsidRDefault="002369BB" w:rsidP="00FB0B97">
      <w:pPr>
        <w:jc w:val="both"/>
        <w:rPr>
          <w:sz w:val="28"/>
          <w:szCs w:val="28"/>
        </w:rPr>
      </w:pPr>
    </w:p>
    <w:p w:rsidR="002369BB" w:rsidRPr="00FB0B97" w:rsidRDefault="002369BB" w:rsidP="00FB0B97">
      <w:pPr>
        <w:jc w:val="both"/>
        <w:rPr>
          <w:sz w:val="28"/>
          <w:szCs w:val="28"/>
        </w:rPr>
      </w:pPr>
    </w:p>
    <w:p w:rsidR="002369BB" w:rsidRDefault="002369BB" w:rsidP="00FB0B97">
      <w:pPr>
        <w:jc w:val="both"/>
      </w:pPr>
    </w:p>
    <w:p w:rsidR="002369BB" w:rsidRDefault="002369BB" w:rsidP="00FB0B97">
      <w:pPr>
        <w:jc w:val="both"/>
      </w:pPr>
    </w:p>
    <w:p w:rsidR="002369BB" w:rsidRDefault="002369BB" w:rsidP="00FB0B97">
      <w:pPr>
        <w:jc w:val="both"/>
      </w:pPr>
    </w:p>
    <w:p w:rsidR="002369BB" w:rsidRDefault="002369BB" w:rsidP="00FB0B97">
      <w:pPr>
        <w:jc w:val="both"/>
      </w:pPr>
    </w:p>
    <w:p w:rsidR="002369BB" w:rsidRDefault="002369BB" w:rsidP="00FB0B97">
      <w:pPr>
        <w:jc w:val="both"/>
      </w:pPr>
    </w:p>
    <w:p w:rsidR="002369BB" w:rsidRDefault="002369BB" w:rsidP="00FB0B97">
      <w:pPr>
        <w:jc w:val="both"/>
      </w:pPr>
    </w:p>
    <w:p w:rsidR="002369BB" w:rsidRPr="00514822" w:rsidRDefault="002369BB" w:rsidP="00FB0B97">
      <w:pPr>
        <w:jc w:val="center"/>
        <w:rPr>
          <w:b/>
          <w:bCs/>
        </w:rPr>
      </w:pPr>
      <w:r w:rsidRPr="00514822">
        <w:rPr>
          <w:b/>
          <w:bCs/>
        </w:rPr>
        <w:t xml:space="preserve">Обращаем Ваше внимание на ответственность за нарушение трудового законодательства </w:t>
      </w:r>
      <w:r>
        <w:rPr>
          <w:b/>
          <w:bCs/>
        </w:rPr>
        <w:br/>
      </w:r>
      <w:r w:rsidRPr="00514822">
        <w:rPr>
          <w:b/>
          <w:bCs/>
        </w:rPr>
        <w:t>и иных нормативных правовых актов, содержащих нормы трудового права.</w:t>
      </w:r>
    </w:p>
    <w:p w:rsidR="002369BB" w:rsidRPr="00023B64" w:rsidRDefault="002369BB" w:rsidP="00FB0B97">
      <w:pPr>
        <w:jc w:val="both"/>
      </w:pPr>
    </w:p>
    <w:p w:rsidR="002369BB" w:rsidRPr="00514822" w:rsidRDefault="002369BB" w:rsidP="00FB0B97">
      <w:pPr>
        <w:pStyle w:val="ListParagraph"/>
        <w:tabs>
          <w:tab w:val="left" w:pos="9214"/>
        </w:tabs>
        <w:overflowPunct w:val="0"/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14822">
        <w:rPr>
          <w:rFonts w:ascii="Times New Roman" w:hAnsi="Times New Roman"/>
          <w:sz w:val="24"/>
          <w:szCs w:val="24"/>
          <w:lang w:eastAsia="ru-RU"/>
        </w:rPr>
        <w:t>С 1 января 2015 года увеличены штрафные санкции за нарушения законодательства о труде и охране труда.</w:t>
      </w:r>
    </w:p>
    <w:p w:rsidR="002369BB" w:rsidRDefault="002369BB" w:rsidP="00FB0B97">
      <w:pPr>
        <w:autoSpaceDE w:val="0"/>
        <w:autoSpaceDN w:val="0"/>
        <w:adjustRightInd w:val="0"/>
        <w:spacing w:after="60"/>
        <w:ind w:firstLine="709"/>
        <w:jc w:val="both"/>
      </w:pPr>
    </w:p>
    <w:p w:rsidR="002369BB" w:rsidRPr="00514822" w:rsidRDefault="002369BB" w:rsidP="00FB0B97">
      <w:pPr>
        <w:autoSpaceDE w:val="0"/>
        <w:autoSpaceDN w:val="0"/>
        <w:adjustRightInd w:val="0"/>
        <w:spacing w:after="60"/>
        <w:ind w:firstLine="709"/>
        <w:jc w:val="both"/>
      </w:pPr>
      <w:r>
        <w:t>У</w:t>
      </w:r>
      <w:r w:rsidRPr="00514822">
        <w:t>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</w:t>
      </w:r>
      <w:r>
        <w:t>ду работником и работодателем, –</w:t>
      </w:r>
      <w:r w:rsidRPr="00514822">
        <w:t xml:space="preserve"> влечет наложение административного штрафа</w:t>
      </w:r>
      <w:r>
        <w:t>:</w:t>
      </w:r>
    </w:p>
    <w:p w:rsidR="002369BB" w:rsidRPr="00023B64" w:rsidRDefault="002369BB" w:rsidP="00FB0B97">
      <w:pPr>
        <w:pStyle w:val="ListParagraph"/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23B64">
        <w:rPr>
          <w:rFonts w:ascii="Times New Roman" w:hAnsi="Times New Roman"/>
          <w:sz w:val="24"/>
          <w:szCs w:val="24"/>
        </w:rPr>
        <w:t xml:space="preserve">на должностных лиц </w:t>
      </w:r>
      <w:r w:rsidRPr="00023B64">
        <w:rPr>
          <w:rFonts w:ascii="Times New Roman" w:hAnsi="Times New Roman"/>
          <w:b/>
          <w:sz w:val="24"/>
          <w:szCs w:val="24"/>
        </w:rPr>
        <w:t>в размере</w:t>
      </w:r>
      <w:r w:rsidRPr="00023B64">
        <w:rPr>
          <w:rFonts w:ascii="Times New Roman" w:hAnsi="Times New Roman"/>
          <w:sz w:val="24"/>
          <w:szCs w:val="24"/>
        </w:rPr>
        <w:t xml:space="preserve"> </w:t>
      </w:r>
      <w:r w:rsidRPr="00023B64">
        <w:rPr>
          <w:rFonts w:ascii="Times New Roman" w:hAnsi="Times New Roman"/>
          <w:b/>
          <w:sz w:val="24"/>
          <w:szCs w:val="24"/>
        </w:rPr>
        <w:t>от десяти тысяч до двадцати тысяч рублей</w:t>
      </w:r>
      <w:r>
        <w:rPr>
          <w:rFonts w:ascii="Times New Roman" w:hAnsi="Times New Roman"/>
          <w:sz w:val="24"/>
          <w:szCs w:val="24"/>
        </w:rPr>
        <w:t>;</w:t>
      </w:r>
    </w:p>
    <w:p w:rsidR="002369BB" w:rsidRPr="00023B64" w:rsidRDefault="002369BB" w:rsidP="00FB0B97">
      <w:pPr>
        <w:pStyle w:val="ListParagraph"/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23B64">
        <w:rPr>
          <w:rFonts w:ascii="Times New Roman" w:hAnsi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</w:t>
      </w:r>
      <w:r>
        <w:rPr>
          <w:rFonts w:ascii="Times New Roman" w:hAnsi="Times New Roman"/>
          <w:sz w:val="24"/>
          <w:szCs w:val="24"/>
        </w:rPr>
        <w:t>–</w:t>
      </w:r>
      <w:r w:rsidRPr="00023B64">
        <w:rPr>
          <w:rFonts w:ascii="Times New Roman" w:hAnsi="Times New Roman"/>
          <w:sz w:val="24"/>
          <w:szCs w:val="24"/>
        </w:rPr>
        <w:t xml:space="preserve"> </w:t>
      </w:r>
      <w:r w:rsidRPr="00023B64">
        <w:rPr>
          <w:rFonts w:ascii="Times New Roman" w:hAnsi="Times New Roman"/>
          <w:b/>
          <w:sz w:val="24"/>
          <w:szCs w:val="24"/>
        </w:rPr>
        <w:t>от пяти тысяч до десяти тысяч рублей</w:t>
      </w:r>
      <w:r w:rsidRPr="00023B64">
        <w:rPr>
          <w:rFonts w:ascii="Times New Roman" w:hAnsi="Times New Roman"/>
          <w:sz w:val="24"/>
          <w:szCs w:val="24"/>
        </w:rPr>
        <w:t xml:space="preserve">; </w:t>
      </w:r>
    </w:p>
    <w:p w:rsidR="002369BB" w:rsidRPr="00023B64" w:rsidRDefault="002369BB" w:rsidP="00FB0B97">
      <w:pPr>
        <w:pStyle w:val="ListParagraph"/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23B64">
        <w:rPr>
          <w:rFonts w:ascii="Times New Roman" w:hAnsi="Times New Roman"/>
          <w:sz w:val="24"/>
          <w:szCs w:val="24"/>
        </w:rPr>
        <w:t xml:space="preserve">на юридических лиц </w:t>
      </w:r>
      <w:r>
        <w:rPr>
          <w:rFonts w:ascii="Times New Roman" w:hAnsi="Times New Roman"/>
          <w:sz w:val="24"/>
          <w:szCs w:val="24"/>
        </w:rPr>
        <w:t>–</w:t>
      </w:r>
      <w:r w:rsidRPr="00023B64">
        <w:rPr>
          <w:rFonts w:ascii="Times New Roman" w:hAnsi="Times New Roman"/>
          <w:sz w:val="24"/>
          <w:szCs w:val="24"/>
        </w:rPr>
        <w:t xml:space="preserve"> </w:t>
      </w:r>
      <w:r w:rsidRPr="00023B64">
        <w:rPr>
          <w:rFonts w:ascii="Times New Roman" w:hAnsi="Times New Roman"/>
          <w:b/>
          <w:sz w:val="24"/>
          <w:szCs w:val="24"/>
        </w:rPr>
        <w:t>от пятидесяти тысяч до ста тысяч рублей</w:t>
      </w:r>
      <w:r w:rsidRPr="00023B64">
        <w:rPr>
          <w:rFonts w:ascii="Times New Roman" w:hAnsi="Times New Roman"/>
          <w:sz w:val="24"/>
          <w:szCs w:val="24"/>
        </w:rPr>
        <w:t>.</w:t>
      </w:r>
    </w:p>
    <w:p w:rsidR="002369BB" w:rsidRPr="00023B64" w:rsidRDefault="002369BB" w:rsidP="00FB0B97">
      <w:pPr>
        <w:pStyle w:val="ListParagraph"/>
        <w:tabs>
          <w:tab w:val="left" w:pos="9214"/>
        </w:tabs>
        <w:overflowPunct w:val="0"/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23B64">
        <w:rPr>
          <w:rFonts w:ascii="Times New Roman" w:hAnsi="Times New Roman"/>
          <w:sz w:val="24"/>
          <w:szCs w:val="24"/>
          <w:lang w:eastAsia="ru-RU"/>
        </w:rPr>
        <w:t>Повторное нарушение лицом, ранее подвергнутым административному наказанию за аналогичное административное правонарушение, - влечет наложение административного штрафа:</w:t>
      </w:r>
    </w:p>
    <w:p w:rsidR="002369BB" w:rsidRPr="00514822" w:rsidRDefault="002369BB" w:rsidP="00FB0B97">
      <w:pPr>
        <w:pStyle w:val="ListParagraph"/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14822">
        <w:rPr>
          <w:rFonts w:ascii="Times New Roman" w:hAnsi="Times New Roman"/>
          <w:sz w:val="24"/>
          <w:szCs w:val="24"/>
        </w:rPr>
        <w:t xml:space="preserve">на граждан </w:t>
      </w:r>
      <w:r w:rsidRPr="00514822">
        <w:rPr>
          <w:rFonts w:ascii="Times New Roman" w:hAnsi="Times New Roman"/>
          <w:b/>
          <w:sz w:val="24"/>
          <w:szCs w:val="24"/>
        </w:rPr>
        <w:t>в размере пяти тысяч рублей</w:t>
      </w:r>
      <w:r w:rsidRPr="00514822">
        <w:rPr>
          <w:rFonts w:ascii="Times New Roman" w:hAnsi="Times New Roman"/>
          <w:sz w:val="24"/>
          <w:szCs w:val="24"/>
        </w:rPr>
        <w:t>;</w:t>
      </w:r>
    </w:p>
    <w:p w:rsidR="002369BB" w:rsidRPr="00514822" w:rsidRDefault="002369BB" w:rsidP="00FB0B97">
      <w:pPr>
        <w:pStyle w:val="ListParagraph"/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14822">
        <w:rPr>
          <w:rFonts w:ascii="Times New Roman" w:hAnsi="Times New Roman"/>
          <w:sz w:val="24"/>
          <w:szCs w:val="24"/>
        </w:rPr>
        <w:t xml:space="preserve">на должностных лиц </w:t>
      </w:r>
      <w:r>
        <w:rPr>
          <w:rFonts w:ascii="Times New Roman" w:hAnsi="Times New Roman"/>
          <w:sz w:val="24"/>
          <w:szCs w:val="24"/>
        </w:rPr>
        <w:t>–</w:t>
      </w:r>
      <w:r w:rsidRPr="00514822">
        <w:rPr>
          <w:rFonts w:ascii="Times New Roman" w:hAnsi="Times New Roman"/>
          <w:sz w:val="24"/>
          <w:szCs w:val="24"/>
        </w:rPr>
        <w:t xml:space="preserve"> </w:t>
      </w:r>
      <w:r w:rsidRPr="00514822">
        <w:rPr>
          <w:rFonts w:ascii="Times New Roman" w:hAnsi="Times New Roman"/>
          <w:b/>
          <w:sz w:val="24"/>
          <w:szCs w:val="24"/>
        </w:rPr>
        <w:t>дисквалификацию на срок от одного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4822">
        <w:rPr>
          <w:rFonts w:ascii="Times New Roman" w:hAnsi="Times New Roman"/>
          <w:b/>
          <w:sz w:val="24"/>
          <w:szCs w:val="24"/>
        </w:rPr>
        <w:t>года до трех лет</w:t>
      </w:r>
      <w:r w:rsidRPr="00514822">
        <w:rPr>
          <w:rFonts w:ascii="Times New Roman" w:hAnsi="Times New Roman"/>
          <w:sz w:val="24"/>
          <w:szCs w:val="24"/>
        </w:rPr>
        <w:t>;</w:t>
      </w:r>
    </w:p>
    <w:p w:rsidR="002369BB" w:rsidRPr="00514822" w:rsidRDefault="002369BB" w:rsidP="00FB0B97">
      <w:pPr>
        <w:pStyle w:val="ListParagraph"/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14822">
        <w:rPr>
          <w:rFonts w:ascii="Times New Roman" w:hAnsi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</w:t>
      </w:r>
      <w:r>
        <w:rPr>
          <w:rFonts w:ascii="Times New Roman" w:hAnsi="Times New Roman"/>
          <w:sz w:val="24"/>
          <w:szCs w:val="24"/>
        </w:rPr>
        <w:t>–</w:t>
      </w:r>
      <w:r w:rsidRPr="00514822">
        <w:rPr>
          <w:rFonts w:ascii="Times New Roman" w:hAnsi="Times New Roman"/>
          <w:sz w:val="24"/>
          <w:szCs w:val="24"/>
        </w:rPr>
        <w:t xml:space="preserve"> </w:t>
      </w:r>
      <w:r w:rsidRPr="00514822">
        <w:rPr>
          <w:rFonts w:ascii="Times New Roman" w:hAnsi="Times New Roman"/>
          <w:b/>
          <w:sz w:val="24"/>
          <w:szCs w:val="24"/>
        </w:rPr>
        <w:t>от тридцати тысяч до сорока тысяч рублей</w:t>
      </w:r>
      <w:r w:rsidRPr="00514822">
        <w:rPr>
          <w:rFonts w:ascii="Times New Roman" w:hAnsi="Times New Roman"/>
          <w:sz w:val="24"/>
          <w:szCs w:val="24"/>
        </w:rPr>
        <w:t>;</w:t>
      </w:r>
    </w:p>
    <w:p w:rsidR="002369BB" w:rsidRPr="00514822" w:rsidRDefault="002369BB" w:rsidP="00FB0B97">
      <w:pPr>
        <w:pStyle w:val="ListParagraph"/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14822">
        <w:rPr>
          <w:rFonts w:ascii="Times New Roman" w:hAnsi="Times New Roman"/>
          <w:sz w:val="24"/>
          <w:szCs w:val="24"/>
        </w:rPr>
        <w:t xml:space="preserve">на юридических лиц </w:t>
      </w:r>
      <w:r>
        <w:rPr>
          <w:rFonts w:ascii="Times New Roman" w:hAnsi="Times New Roman"/>
          <w:sz w:val="24"/>
          <w:szCs w:val="24"/>
        </w:rPr>
        <w:t>–</w:t>
      </w:r>
      <w:r w:rsidRPr="00514822">
        <w:rPr>
          <w:rFonts w:ascii="Times New Roman" w:hAnsi="Times New Roman"/>
          <w:sz w:val="24"/>
          <w:szCs w:val="24"/>
        </w:rPr>
        <w:t xml:space="preserve"> </w:t>
      </w:r>
      <w:r w:rsidRPr="00514822">
        <w:rPr>
          <w:rFonts w:ascii="Times New Roman" w:hAnsi="Times New Roman"/>
          <w:b/>
          <w:sz w:val="24"/>
          <w:szCs w:val="24"/>
        </w:rPr>
        <w:t>от ста тысяч до двухсот тысяч рублей</w:t>
      </w:r>
      <w:r w:rsidRPr="00514822">
        <w:rPr>
          <w:rFonts w:ascii="Times New Roman" w:hAnsi="Times New Roman"/>
          <w:sz w:val="24"/>
          <w:szCs w:val="24"/>
        </w:rPr>
        <w:t>.</w:t>
      </w:r>
    </w:p>
    <w:p w:rsidR="002369BB" w:rsidRPr="00514822" w:rsidRDefault="002369BB" w:rsidP="00FB0B97">
      <w:pPr>
        <w:ind w:firstLine="567"/>
        <w:jc w:val="both"/>
      </w:pPr>
      <w:r w:rsidRPr="00514822">
        <w:rPr>
          <w:rFonts w:ascii="Times New Roman CYR" w:hAnsi="Times New Roman CYR" w:cs="Arial"/>
          <w:i/>
        </w:rPr>
        <w:t xml:space="preserve">(Кодекс Российской Федерации об административных правонарушениях, </w:t>
      </w:r>
      <w:r w:rsidRPr="00514822">
        <w:rPr>
          <w:i/>
        </w:rPr>
        <w:t>статья 5.27)</w:t>
      </w:r>
    </w:p>
    <w:sectPr w:rsidR="002369BB" w:rsidRPr="00514822" w:rsidSect="00FB0B97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8DC"/>
    <w:multiLevelType w:val="hybridMultilevel"/>
    <w:tmpl w:val="2B5CEE0E"/>
    <w:lvl w:ilvl="0" w:tplc="1B9EEBC0">
      <w:start w:val="1"/>
      <w:numFmt w:val="bullet"/>
      <w:lvlText w:val="►"/>
      <w:lvlJc w:val="righ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336C05"/>
    <w:multiLevelType w:val="hybridMultilevel"/>
    <w:tmpl w:val="A432BD78"/>
    <w:lvl w:ilvl="0" w:tplc="3CFAA912">
      <w:start w:val="1"/>
      <w:numFmt w:val="bullet"/>
      <w:lvlText w:val="►"/>
      <w:lvlJc w:val="right"/>
      <w:pPr>
        <w:tabs>
          <w:tab w:val="num" w:pos="0"/>
        </w:tabs>
        <w:ind w:left="1440" w:hanging="360"/>
      </w:pPr>
      <w:rPr>
        <w:rFonts w:ascii="Times New Roman" w:hAnsi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96C5B"/>
    <w:multiLevelType w:val="multilevel"/>
    <w:tmpl w:val="2B5CEE0E"/>
    <w:lvl w:ilvl="0">
      <w:start w:val="1"/>
      <w:numFmt w:val="bullet"/>
      <w:lvlText w:val="►"/>
      <w:lvlJc w:val="righ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434C6"/>
    <w:multiLevelType w:val="hybridMultilevel"/>
    <w:tmpl w:val="92343D64"/>
    <w:lvl w:ilvl="0" w:tplc="23644062">
      <w:start w:val="1"/>
      <w:numFmt w:val="bullet"/>
      <w:lvlText w:val="►"/>
      <w:lvlJc w:val="righ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8B5792"/>
    <w:multiLevelType w:val="hybridMultilevel"/>
    <w:tmpl w:val="02E0B6C0"/>
    <w:lvl w:ilvl="0" w:tplc="8E587360">
      <w:start w:val="1"/>
      <w:numFmt w:val="bullet"/>
      <w:lvlText w:val="■"/>
      <w:lvlJc w:val="right"/>
      <w:pPr>
        <w:ind w:left="1440" w:hanging="360"/>
      </w:pPr>
      <w:rPr>
        <w:rFonts w:ascii="Times New Roman CYR" w:hAnsi="Times New Roman CYR" w:hint="default"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CF4E89"/>
    <w:multiLevelType w:val="multilevel"/>
    <w:tmpl w:val="0CCC58D2"/>
    <w:lvl w:ilvl="0">
      <w:start w:val="1"/>
      <w:numFmt w:val="bullet"/>
      <w:lvlText w:val="■"/>
      <w:lvlJc w:val="right"/>
      <w:pPr>
        <w:ind w:left="1440" w:hanging="360"/>
      </w:pPr>
      <w:rPr>
        <w:rFonts w:ascii="Times New Roman CYR" w:hAnsi="Times New Roman CYR" w:hint="default"/>
        <w:color w:val="C00000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6B0966"/>
    <w:multiLevelType w:val="hybridMultilevel"/>
    <w:tmpl w:val="0CCC58D2"/>
    <w:lvl w:ilvl="0" w:tplc="D2C0CD0E">
      <w:start w:val="1"/>
      <w:numFmt w:val="bullet"/>
      <w:lvlText w:val="■"/>
      <w:lvlJc w:val="right"/>
      <w:pPr>
        <w:ind w:left="1440" w:hanging="360"/>
      </w:pPr>
      <w:rPr>
        <w:rFonts w:ascii="Times New Roman CYR" w:hAnsi="Times New Roman CYR" w:hint="default"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FA3244"/>
    <w:multiLevelType w:val="multilevel"/>
    <w:tmpl w:val="A432BD78"/>
    <w:lvl w:ilvl="0">
      <w:start w:val="1"/>
      <w:numFmt w:val="bullet"/>
      <w:lvlText w:val="►"/>
      <w:lvlJc w:val="right"/>
      <w:pPr>
        <w:tabs>
          <w:tab w:val="num" w:pos="0"/>
        </w:tabs>
        <w:ind w:left="1440" w:hanging="360"/>
      </w:pPr>
      <w:rPr>
        <w:rFonts w:ascii="Times New Roman" w:hAnsi="Times New Roman" w:hint="default"/>
        <w:color w:val="auto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9"/>
  <w:doNotHyphenateCaps/>
  <w:characterSpacingControl w:val="doNotCompress"/>
  <w:doNotValidateAgainstSchema/>
  <w:doNotDemarcateInvalidXml/>
  <w:compat/>
  <w:rsids>
    <w:rsidRoot w:val="00F2015C"/>
    <w:rsid w:val="00023B64"/>
    <w:rsid w:val="0004116E"/>
    <w:rsid w:val="000847B6"/>
    <w:rsid w:val="000A7A11"/>
    <w:rsid w:val="00134080"/>
    <w:rsid w:val="001C01B4"/>
    <w:rsid w:val="00220D27"/>
    <w:rsid w:val="002369BB"/>
    <w:rsid w:val="0023760C"/>
    <w:rsid w:val="00295187"/>
    <w:rsid w:val="003470CD"/>
    <w:rsid w:val="00384E94"/>
    <w:rsid w:val="003C350E"/>
    <w:rsid w:val="003D5438"/>
    <w:rsid w:val="00465C20"/>
    <w:rsid w:val="004B1D6A"/>
    <w:rsid w:val="00514822"/>
    <w:rsid w:val="00524C3D"/>
    <w:rsid w:val="005A6904"/>
    <w:rsid w:val="005A7A35"/>
    <w:rsid w:val="005B4593"/>
    <w:rsid w:val="00615259"/>
    <w:rsid w:val="00653F02"/>
    <w:rsid w:val="0070493C"/>
    <w:rsid w:val="007246A0"/>
    <w:rsid w:val="00727015"/>
    <w:rsid w:val="00752B8C"/>
    <w:rsid w:val="007B2FD9"/>
    <w:rsid w:val="00995913"/>
    <w:rsid w:val="009C5971"/>
    <w:rsid w:val="00A14EC5"/>
    <w:rsid w:val="00A64219"/>
    <w:rsid w:val="00B174C9"/>
    <w:rsid w:val="00B80706"/>
    <w:rsid w:val="00BB0BC5"/>
    <w:rsid w:val="00C74644"/>
    <w:rsid w:val="00D83895"/>
    <w:rsid w:val="00EE284A"/>
    <w:rsid w:val="00EE6691"/>
    <w:rsid w:val="00EF13B9"/>
    <w:rsid w:val="00F2015C"/>
    <w:rsid w:val="00F22E22"/>
    <w:rsid w:val="00F3079C"/>
    <w:rsid w:val="00F45DFE"/>
    <w:rsid w:val="00F87E48"/>
    <w:rsid w:val="00FB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15C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148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514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45DF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«Плюсы» и «Минусы» легализации трудовых отношений</vt:lpstr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«Плюсы» и «Минусы» легализации трудовых отношений</dc:title>
  <dc:creator>Speciao</dc:creator>
  <cp:lastModifiedBy>ЗС</cp:lastModifiedBy>
  <cp:revision>2</cp:revision>
  <cp:lastPrinted>2017-03-01T10:48:00Z</cp:lastPrinted>
  <dcterms:created xsi:type="dcterms:W3CDTF">2019-10-08T12:47:00Z</dcterms:created>
  <dcterms:modified xsi:type="dcterms:W3CDTF">2019-10-08T12:47:00Z</dcterms:modified>
</cp:coreProperties>
</file>