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9A" w:rsidRPr="00AA159A" w:rsidRDefault="00AA159A" w:rsidP="00AA159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</w:rPr>
      </w:pPr>
      <w:r w:rsidRPr="00AA159A">
        <w:rPr>
          <w:rFonts w:ascii="Arial" w:eastAsia="Times New Roman" w:hAnsi="Arial" w:cs="Arial"/>
          <w:b/>
          <w:color w:val="FF0000"/>
          <w:kern w:val="36"/>
          <w:sz w:val="48"/>
          <w:szCs w:val="48"/>
        </w:rPr>
        <w:t>Памятка по профилактике ВИЧ-инфекции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ВИЧ-инфекция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 - болезнь, вызванная вирусом иммунодефицита человека - инфекционное хроническое заболевание, при котором поражается иммунная система, что приводит к медленному ее разрушению и формированию синдрома приобретенного иммунодефицита (</w:t>
      </w:r>
      <w:hyperlink r:id="rId4" w:anchor="/document/12184824/entry/6626" w:history="1">
        <w:r w:rsidRPr="00AA159A">
          <w:rPr>
            <w:rFonts w:ascii="Arial" w:eastAsia="Times New Roman" w:hAnsi="Arial" w:cs="Arial"/>
            <w:color w:val="0070A8"/>
            <w:sz w:val="17"/>
          </w:rPr>
          <w:t>СПИД</w:t>
        </w:r>
      </w:hyperlink>
      <w:r w:rsidRPr="00AA159A">
        <w:rPr>
          <w:rFonts w:ascii="Arial" w:eastAsia="Times New Roman" w:hAnsi="Arial" w:cs="Arial"/>
          <w:color w:val="000000"/>
          <w:sz w:val="17"/>
          <w:szCs w:val="17"/>
        </w:rPr>
        <w:t>), сопровождающегося развитием особых инфекций и вторичных злокачественных новообразований, которые возникают на фоне снижения защитных сил организма.  </w:t>
      </w:r>
      <w:r w:rsidRPr="00AA159A">
        <w:rPr>
          <w:rFonts w:ascii="Arial" w:eastAsia="Times New Roman" w:hAnsi="Arial" w:cs="Arial"/>
          <w:color w:val="000000"/>
          <w:sz w:val="17"/>
          <w:szCs w:val="17"/>
          <w:u w:val="single"/>
        </w:rPr>
        <w:t>СПИД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 – терминальная стадия ВИЧ-инфекции, которая характеризуется появлением одного или нескольких заболеваний, отнесенных </w:t>
      </w:r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к</w:t>
      </w:r>
      <w:proofErr w:type="gram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специфичным, показательным для СПИД.  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Источником ВИЧ-инфекции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 являются люди, инфицированные </w:t>
      </w:r>
      <w:hyperlink r:id="rId5" w:anchor="/document/12184824/entry/667" w:history="1">
        <w:r w:rsidRPr="00AA159A">
          <w:rPr>
            <w:rFonts w:ascii="Arial" w:eastAsia="Times New Roman" w:hAnsi="Arial" w:cs="Arial"/>
            <w:color w:val="0070A8"/>
            <w:sz w:val="17"/>
          </w:rPr>
          <w:t>ВИЧ</w:t>
        </w:r>
      </w:hyperlink>
      <w:r w:rsidRPr="00AA159A">
        <w:rPr>
          <w:rFonts w:ascii="Arial" w:eastAsia="Times New Roman" w:hAnsi="Arial" w:cs="Arial"/>
          <w:color w:val="000000"/>
          <w:sz w:val="17"/>
          <w:szCs w:val="17"/>
        </w:rPr>
        <w:t> на любой стадии заболевания, в том числе в инкубационном периоде. 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b/>
          <w:bCs/>
          <w:color w:val="000000"/>
          <w:sz w:val="17"/>
        </w:rPr>
        <w:t xml:space="preserve">            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Пути передачи</w:t>
      </w:r>
      <w:r w:rsidRPr="00AA159A">
        <w:rPr>
          <w:rFonts w:ascii="Arial" w:eastAsia="Times New Roman" w:hAnsi="Arial" w:cs="Arial"/>
          <w:b/>
          <w:bCs/>
          <w:color w:val="000000"/>
          <w:sz w:val="17"/>
        </w:rPr>
        <w:t>.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 ВИЧ-инфекция может передаваться при половых контактах (как при гомо-, гетер</w:t>
      </w:r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о-</w:t>
      </w:r>
      <w:proofErr w:type="gramEnd"/>
      <w:r w:rsidRPr="00AA159A">
        <w:rPr>
          <w:rFonts w:ascii="Arial" w:eastAsia="Times New Roman" w:hAnsi="Arial" w:cs="Arial"/>
          <w:color w:val="000000"/>
          <w:sz w:val="17"/>
          <w:szCs w:val="17"/>
        </w:rPr>
        <w:t>, так и бисексуальных) и при контакте слизистой или раневой поверхности с кровью,  во время беременности, в родах и при грудном вскармливании, при внутривенном введении наркотиков (использование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инструментарием, при переливании крови, ее компонентов и препаратов, пересадке органов и тканей, использования донорской спермы, донорского грудного молока от ВИЧ-инфицированного донора, а также через медицинский инструментарий, связанный с проникновением в организм, не качественно обработанные изделия медицинского и немедицинского назначения.      ВИЧ не передается при бытовых контактах, дружеском поцелуе, объятиях, пользовании общей посудой, бассейном, туалетом, постельным бельем, укусах насекомых.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Основными факторами передачи возбудителя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 являются биологические жидкости человека (кровь, компоненты крови, сперма, вагинальное отделяемое, грудное молоко). 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Основными уязвимыми ВИЧ-инфекцией группами населения являются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: потребители инъекционных наркотиков, коммерческие </w:t>
      </w:r>
      <w:proofErr w:type="spellStart"/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секс-работники</w:t>
      </w:r>
      <w:proofErr w:type="spellEnd"/>
      <w:proofErr w:type="gramEnd"/>
      <w:r w:rsidRPr="00AA159A">
        <w:rPr>
          <w:rFonts w:ascii="Arial" w:eastAsia="Times New Roman" w:hAnsi="Arial" w:cs="Arial"/>
          <w:color w:val="000000"/>
          <w:sz w:val="17"/>
          <w:szCs w:val="17"/>
        </w:rPr>
        <w:t>, мужчины, имеющие секс с мужчинами. </w:t>
      </w:r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Группу повышенного риска заражения ВИЧ представляют  половые партнеры и клиенты перечисленных выше групп, а также заключенные, беспризорные дети, лица, имеющие большое число половых партнеров, мигрирующие слои населения (водители-дальнобойщики, сезонные рабочие, в том числе иностранные граждане, работающие вахтовым методом и другие), люди, злоупотребляющие алкоголем и не инъекционными наркотиками, поскольку под воздействием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психоактивных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веществ они чаще практикуют более опасное сексуальное поведение.</w:t>
      </w:r>
      <w:proofErr w:type="gramEnd"/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FF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Инкубационный период при ВИЧ-инфекции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 - это период от момента заражения до ответа организма на внедрение вируса (появление клинической симптоматики или выработки антител), обычно составляет 3 месяца, однако при наличии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иммунодефицитных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состояний у пациента на фоне лечения противовирусными препаратами 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lastRenderedPageBreak/>
        <w:t xml:space="preserve">может увеличиваться до 12 месяцев. В данном периоде у инфицированного антитела к ВИЧ не обнаруживаются, в </w:t>
      </w:r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связи</w:t>
      </w:r>
      <w:proofErr w:type="gram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с чем возрастает риск передачи от него инфекции, в том числе при оказании медицинской помощи.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FF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Симптомы</w:t>
      </w:r>
      <w:r w:rsidRPr="00AA159A">
        <w:rPr>
          <w:rFonts w:ascii="Arial" w:eastAsia="Times New Roman" w:hAnsi="Arial" w:cs="Arial"/>
          <w:b/>
          <w:bCs/>
          <w:color w:val="000000"/>
          <w:sz w:val="17"/>
        </w:rPr>
        <w:t>.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 ВИЧ не имеет собственных симптомов и может маскироваться под любые инфекционные заболевания. Выявить вирус можно только с помощью анализов: ВИЧ-теста. </w:t>
      </w:r>
      <w:r w:rsidRPr="00AA159A">
        <w:rPr>
          <w:rFonts w:ascii="Arial" w:eastAsia="Times New Roman" w:hAnsi="Arial" w:cs="Arial"/>
          <w:color w:val="000000"/>
          <w:sz w:val="17"/>
          <w:szCs w:val="17"/>
          <w:u w:val="single"/>
        </w:rPr>
        <w:t xml:space="preserve">Первые </w:t>
      </w:r>
      <w:proofErr w:type="gramStart"/>
      <w:r w:rsidRPr="00AA159A">
        <w:rPr>
          <w:rFonts w:ascii="Arial" w:eastAsia="Times New Roman" w:hAnsi="Arial" w:cs="Arial"/>
          <w:color w:val="000000"/>
          <w:sz w:val="17"/>
          <w:szCs w:val="17"/>
          <w:u w:val="single"/>
        </w:rPr>
        <w:t>признаки</w:t>
      </w:r>
      <w:proofErr w:type="gramEnd"/>
      <w:r w:rsidRPr="00AA159A">
        <w:rPr>
          <w:rFonts w:ascii="Arial" w:eastAsia="Times New Roman" w:hAnsi="Arial" w:cs="Arial"/>
          <w:color w:val="000000"/>
          <w:sz w:val="17"/>
          <w:szCs w:val="17"/>
          <w:u w:val="single"/>
        </w:rPr>
        <w:t xml:space="preserve"> на которые нужно обратить внимание: л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ихорадка без видимой причины более 1 недели,  увеличение различных групп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лимфоузлов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(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лимфаденопатия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): шейных, подмышечных, паховых – без видимой причины (отсутствии воспалительных заболеваний), особенно если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лимфаденопатия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не проходит в течение нескольких недель, понос в течение нескольких недель, не связанный с приемом пищи, появление признаков кандидоза (молочницы) полости рта, обширная или нетипичная локализация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герпетических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высыпаний, снижение массы тела независимо от каких-либо причин. Эти симптомы проявляются на фоне снижения количества иммунных клеток. На фоне нарастающего иммунодефицита со временем к человеку начинают цепляться такие инфекции, которые в другом бы случае никогда не возникли. Эти заболевания называются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СПИД-ассоциированные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лимфома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головного мозга, саркома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Капоши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цитомегаловирусная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инфекция,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пневмоцистная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пневмония.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Лечение противовирусное, комбинированное, но</w:t>
      </w:r>
      <w:r w:rsidRPr="00AA159A">
        <w:rPr>
          <w:rFonts w:ascii="Arial" w:eastAsia="Times New Roman" w:hAnsi="Arial" w:cs="Arial"/>
          <w:b/>
          <w:bCs/>
          <w:color w:val="000000"/>
          <w:sz w:val="17"/>
        </w:rPr>
        <w:t> 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на современном этапе терапия не позволяет полностью удалить ВИЧ из организма больного, оно останавливает размножение вируса, что приводит к восстановлению иммунитета, предотвращению развития вторичных заболеваний, сохранению или восстановлению трудоспособности пациента и предотвращению его гибели.  Противовирусная терапия эффективна и одновременно является  профилактической мерой, снижающей опасность пациента как источника инфекции.</w:t>
      </w:r>
    </w:p>
    <w:p w:rsidR="00AA159A" w:rsidRPr="00AA159A" w:rsidRDefault="00AA159A" w:rsidP="00AA159A">
      <w:pPr>
        <w:shd w:val="clear" w:color="auto" w:fill="FFFFFF"/>
        <w:spacing w:before="107" w:after="107" w:line="408" w:lineRule="atLeast"/>
        <w:jc w:val="both"/>
        <w:rPr>
          <w:rFonts w:ascii="Arial" w:eastAsia="Times New Roman" w:hAnsi="Arial" w:cs="Arial"/>
          <w:color w:val="000000"/>
          <w:sz w:val="17"/>
          <w:szCs w:val="17"/>
        </w:rPr>
      </w:pPr>
      <w:r w:rsidRPr="00AA159A">
        <w:rPr>
          <w:rFonts w:ascii="Arial" w:eastAsia="Times New Roman" w:hAnsi="Arial" w:cs="Arial"/>
          <w:color w:val="000000"/>
          <w:sz w:val="17"/>
          <w:szCs w:val="17"/>
        </w:rPr>
        <w:t>            </w:t>
      </w:r>
      <w:r w:rsidRPr="00AA159A">
        <w:rPr>
          <w:rFonts w:ascii="Arial" w:eastAsia="Times New Roman" w:hAnsi="Arial" w:cs="Arial"/>
          <w:b/>
          <w:bCs/>
          <w:color w:val="FF0000"/>
          <w:sz w:val="17"/>
        </w:rPr>
        <w:t>Диагностика ВИЧ-инфекции</w:t>
      </w:r>
      <w:r w:rsidRPr="00AA159A">
        <w:rPr>
          <w:rFonts w:ascii="Arial" w:eastAsia="Times New Roman" w:hAnsi="Arial" w:cs="Arial"/>
          <w:b/>
          <w:bCs/>
          <w:color w:val="000000"/>
          <w:sz w:val="17"/>
        </w:rPr>
        <w:t>.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 Существуют специальные тесты. Кровь на антитела к ВИЧ исследуется по месту жительства, в Центре по борьбе со СПИД и инфекционными заболеваниями Пермского края (анонимно и бесплатно), а также частных лабораториях. В случае положительного результата тестирование проводится последовательно еще 2 раза, но уже  другими тестами.      Кроме того, существуют так называемые простые/быстрые тесты на антитела к ВИЧ с исследованием крови или </w:t>
      </w:r>
      <w:proofErr w:type="spellStart"/>
      <w:r w:rsidRPr="00AA159A">
        <w:rPr>
          <w:rFonts w:ascii="Arial" w:eastAsia="Times New Roman" w:hAnsi="Arial" w:cs="Arial"/>
          <w:color w:val="000000"/>
          <w:sz w:val="17"/>
          <w:szCs w:val="17"/>
        </w:rPr>
        <w:t>околодесневой</w:t>
      </w:r>
      <w:proofErr w:type="spellEnd"/>
      <w:r w:rsidRPr="00AA159A">
        <w:rPr>
          <w:rFonts w:ascii="Arial" w:eastAsia="Times New Roman" w:hAnsi="Arial" w:cs="Arial"/>
          <w:color w:val="000000"/>
          <w:sz w:val="17"/>
          <w:szCs w:val="17"/>
        </w:rPr>
        <w:t xml:space="preserve"> жидкости, которые используют Центр по борьбе со СПИД в рамках выездных профилактических мероприятий. Выдача заключений о наличии или отсутствии ВИЧ-инфекции только по результатам экспресс теста не допускается. Результаты экспресс тестов используются только для своевременного принятия решений в экстренных ситуациях и при массовом добровольном исследовании населения. Помните! Отрицательный результат тестирования не гарантия, что вы не заражены ВИЧ, это может означать, что организм еще не успел выработать антитела к вирусу, организму нужно от 2 недель до 6 мес. на выработку антител, поэтому необходимо повторять исследования.</w:t>
      </w:r>
    </w:p>
    <w:p w:rsidR="00701472" w:rsidRDefault="00AA159A" w:rsidP="00AA159A">
      <w:pPr>
        <w:shd w:val="clear" w:color="auto" w:fill="FFFFFF"/>
        <w:spacing w:before="107" w:after="107" w:line="408" w:lineRule="atLeast"/>
        <w:jc w:val="both"/>
      </w:pPr>
      <w:r w:rsidRPr="00AA159A">
        <w:rPr>
          <w:rFonts w:ascii="Arial" w:eastAsia="Times New Roman" w:hAnsi="Arial" w:cs="Arial"/>
          <w:b/>
          <w:bCs/>
          <w:color w:val="FF0000"/>
          <w:sz w:val="17"/>
        </w:rPr>
        <w:t>            Профилактика ВИЧ-инфекции</w:t>
      </w:r>
      <w:r w:rsidRPr="00AA159A">
        <w:rPr>
          <w:rFonts w:ascii="Arial" w:eastAsia="Times New Roman" w:hAnsi="Arial" w:cs="Arial"/>
          <w:color w:val="000000"/>
          <w:sz w:val="17"/>
          <w:szCs w:val="17"/>
        </w:rPr>
        <w:t>. Достаточно предотвратить попадание крови, спермы, вагинального секрета и грудного молока другого человека. Это значит пользоваться презервативом при любом сексуальном контакте. Всегда пользоваться одноразовым и/или стерильным инструментом для медицинских и немедицинских процедур, связанных с проникновением в организм, а также не использовать чужие предметы личной гигиены (зубная щетка, бритвенные, маникюрные, педикюрные принадлежности).</w:t>
      </w:r>
    </w:p>
    <w:sectPr w:rsidR="0070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A159A"/>
    <w:rsid w:val="00701472"/>
    <w:rsid w:val="00A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1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1"/>
    <w:basedOn w:val="a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159A"/>
    <w:rPr>
      <w:b/>
      <w:bCs/>
    </w:rPr>
  </w:style>
  <w:style w:type="character" w:styleId="a4">
    <w:name w:val="Hyperlink"/>
    <w:basedOn w:val="a0"/>
    <w:uiPriority w:val="99"/>
    <w:semiHidden/>
    <w:unhideWhenUsed/>
    <w:rsid w:val="00AA159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2</cp:revision>
  <dcterms:created xsi:type="dcterms:W3CDTF">2019-11-21T06:54:00Z</dcterms:created>
  <dcterms:modified xsi:type="dcterms:W3CDTF">2019-11-21T06:56:00Z</dcterms:modified>
</cp:coreProperties>
</file>