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CellMar>
          <w:left w:w="0" w:type="dxa"/>
          <w:right w:w="0" w:type="dxa"/>
        </w:tblCellMar>
        <w:tblLook w:val="04A0"/>
      </w:tblPr>
      <w:tblGrid>
        <w:gridCol w:w="9628"/>
      </w:tblGrid>
      <w:tr w:rsidR="003C6702" w:rsidRPr="003C6702" w:rsidTr="003C67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702" w:rsidRPr="003C6702" w:rsidRDefault="003C6702" w:rsidP="003C6702">
            <w:pPr>
              <w:pBdr>
                <w:top w:val="single" w:sz="6" w:space="3" w:color="330099"/>
                <w:bottom w:val="single" w:sz="6" w:space="3" w:color="330099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40"/>
                <w:szCs w:val="40"/>
              </w:rPr>
            </w:pPr>
            <w:r w:rsidRPr="003C6702">
              <w:rPr>
                <w:rFonts w:ascii="Verdana" w:eastAsia="Times New Roman" w:hAnsi="Verdana" w:cs="Times New Roman"/>
                <w:b/>
                <w:color w:val="FF0000"/>
                <w:sz w:val="40"/>
                <w:szCs w:val="40"/>
                <w:bdr w:val="none" w:sz="0" w:space="0" w:color="auto" w:frame="1"/>
              </w:rPr>
              <w:t>Обязанности велосипедистов и скутеров</w:t>
            </w:r>
          </w:p>
        </w:tc>
      </w:tr>
      <w:tr w:rsidR="003C6702" w:rsidRPr="003C6702" w:rsidTr="003C6702">
        <w:tc>
          <w:tcPr>
            <w:tcW w:w="0" w:type="auto"/>
            <w:vAlign w:val="center"/>
            <w:hideMark/>
          </w:tcPr>
          <w:p w:rsidR="003C6702" w:rsidRPr="003C6702" w:rsidRDefault="003C6702" w:rsidP="003C67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3C6702" w:rsidRPr="003C6702" w:rsidRDefault="003C6702" w:rsidP="003C67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3C6702" w:rsidRPr="003C6702" w:rsidTr="003C6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02" w:rsidRPr="003C6702" w:rsidRDefault="003C6702" w:rsidP="003C67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3C6702" w:rsidRPr="003C6702" w:rsidRDefault="003C6702" w:rsidP="003C67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28" w:type="dxa"/>
        <w:tblCellMar>
          <w:left w:w="0" w:type="dxa"/>
          <w:right w:w="0" w:type="dxa"/>
        </w:tblCellMar>
        <w:tblLook w:val="04A0"/>
      </w:tblPr>
      <w:tblGrid>
        <w:gridCol w:w="9628"/>
      </w:tblGrid>
      <w:tr w:rsidR="003C6702" w:rsidRPr="003C6702" w:rsidTr="003C67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702" w:rsidRPr="003C6702" w:rsidRDefault="003C6702" w:rsidP="003C6702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763FA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75605" cy="6974840"/>
                  <wp:effectExtent l="19050" t="0" r="0" b="0"/>
                  <wp:docPr id="1" name="Рисунок 1" descr="http://www.edu.cap.ru/home/4679/2013/pdd/mo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cap.ru/home/4679/2013/pdd/mo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605" cy="697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законодательству Российской Федерации управление велосипедом по дорогам разрешено с 14 лет, мопедом - с 16 лет. Однако вряд ли ребенок осознает всю ответственность, обладает определенными способностями и достаточными психофизиологическими качествами для самостоятельных поездок в городских условиях.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Водители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велосипеда и скутера являются полноценными участниками дорожного движения и обязаны знать и соблюдать относящиеся к ним требования ПДД РФ: двигаться разрешено только по крайней правой 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полосе, допускается движение по обочине, если это не создает помех пешеходам. Запрещается ездить по тротуарам и пешеходным дорожкам, также перевозить груз, который выступает более чем на полметра по длине или ширине за габариты, или груз, мешающий управлению. Недопустимо управлять велосипедом, не держась за руль. На велосипеде и скутере нельзя перевозить пассажиров, кроме детей в возрасте до 7 лет, но в этом случае должно быть оборудовано дополнительно сиденье с подножками.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Кроме всего, необходимо приобрести специальные средства защиты от травм. В настоящее время в продаже имеются защитные шлемы, накладки на локтевые и коленные суставы, конечно же, это не решит всех проблем, но существенно снизит силу удара, приходящуюся на данные части тела при случайном падении.</w:t>
            </w:r>
          </w:p>
          <w:p w:rsidR="003C6702" w:rsidRPr="003C6702" w:rsidRDefault="003C6702" w:rsidP="003C67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Велосипедисты, скутеристы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дороге подвергаются в пять раз большему риску попасть в дорожно-транспортное происшествие, чем водители автомобиля. А полученные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ими в ДТП травмы отличаются особой тяжестью. Ведь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помимо того, что велосипедист,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скутерист как и пешеход, не имеет никакой защиты, он </w:t>
            </w:r>
            <w:r w:rsidRPr="00F76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еще и травмируется дополнительно при падении велосипеда, скутера.</w:t>
            </w:r>
          </w:p>
          <w:p w:rsidR="003C6702" w:rsidRPr="003C6702" w:rsidRDefault="003C6702" w:rsidP="003C67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C670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3C6702" w:rsidRPr="00F763FA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76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C6702" w:rsidRPr="00F763FA" w:rsidRDefault="003C6702" w:rsidP="003C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  <w:r w:rsidRPr="00F763F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  <w:t>ПАМЯТКА</w:t>
            </w:r>
          </w:p>
          <w:p w:rsidR="003C6702" w:rsidRPr="003C6702" w:rsidRDefault="003C6702" w:rsidP="003C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3F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  <w:t>ВЕЛОСИПЕДИСТА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3F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  <w:t> </w:t>
            </w:r>
          </w:p>
          <w:p w:rsidR="003C6702" w:rsidRPr="003C6702" w:rsidRDefault="003C6702" w:rsidP="00F763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      </w:r>
            <w:proofErr w:type="gramStart"/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нарушающий</w:t>
            </w:r>
            <w:proofErr w:type="gramEnd"/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Правила движения подвергает опасности себя и окружающих, мешает движению транспорта и пешеходов.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Каковы же требования к велосипедистам, участвующим в уличном движении?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Прежде </w:t>
            </w:r>
            <w:proofErr w:type="gramStart"/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всего</w:t>
            </w:r>
            <w:proofErr w:type="gramEnd"/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необходимо быть осторожным и внимательным, строго соблюдать все Правила уличного Движения.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      </w:r>
          </w:p>
          <w:p w:rsidR="003C6702" w:rsidRPr="003C6702" w:rsidRDefault="003C6702" w:rsidP="00F7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Велосипедисту запрещается: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а) управлять велосипедом в степени хотя бы легкого опьянения;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б) ездить на велосипеде, не соответствующем росту велосипедиста;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в) ездить по тротуарам и пешеходным дорожкам садов, парков и бульваров;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г) держаться при движении на расстоянии более одного метра от тротуара (обочины);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  <w:proofErr w:type="spellStart"/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proofErr w:type="spellEnd"/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 ездить по двое и более в ряд или обгонять друг друга;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е) обучаться езде в местах, где имеется движение транспорта и пешеходов;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ж) ездить, не держась за руль руками;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 при движении держаться за проходящий транспорт или за другого велосипедиста;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к) возить предметы, которые могут помешать управлению велосипедом или создать опасность для окружающих;</w:t>
            </w:r>
          </w:p>
          <w:p w:rsidR="003C6702" w:rsidRPr="003C6702" w:rsidRDefault="003C6702" w:rsidP="003C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л) ездить группой на дистанции менее трех метров друг от друга и далее одного метра от тротуара (обочины).</w:t>
            </w:r>
          </w:p>
        </w:tc>
      </w:tr>
    </w:tbl>
    <w:p w:rsidR="00000000" w:rsidRPr="00F763FA" w:rsidRDefault="00F763FA" w:rsidP="003C6702">
      <w:pPr>
        <w:rPr>
          <w:sz w:val="28"/>
          <w:szCs w:val="28"/>
        </w:rPr>
      </w:pPr>
    </w:p>
    <w:sectPr w:rsidR="00000000" w:rsidRPr="00F763FA" w:rsidSect="00F763FA">
      <w:pgSz w:w="11906" w:h="16838"/>
      <w:pgMar w:top="1134" w:right="850" w:bottom="1134" w:left="170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DA3"/>
    <w:multiLevelType w:val="hybridMultilevel"/>
    <w:tmpl w:val="6F58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5868"/>
    <w:multiLevelType w:val="hybridMultilevel"/>
    <w:tmpl w:val="CBAC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4A9E"/>
    <w:rsid w:val="003C6702"/>
    <w:rsid w:val="00E54A9E"/>
    <w:rsid w:val="00F7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4A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4A9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E54A9E"/>
  </w:style>
  <w:style w:type="paragraph" w:styleId="a3">
    <w:name w:val="List Paragraph"/>
    <w:basedOn w:val="a"/>
    <w:uiPriority w:val="34"/>
    <w:qFormat/>
    <w:rsid w:val="00E54A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67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2014-10-04T16:58:00Z</dcterms:created>
  <dcterms:modified xsi:type="dcterms:W3CDTF">2014-10-04T17:03:00Z</dcterms:modified>
</cp:coreProperties>
</file>